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2279"/>
        <w:gridCol w:w="2836"/>
        <w:gridCol w:w="2117"/>
        <w:gridCol w:w="180"/>
      </w:tblGrid>
      <w:tr w:rsidR="008A5D07" w:rsidRPr="00E35AD7" w14:paraId="353BBBA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nil"/>
              <w:bottom w:val="single" w:sz="4" w:space="0" w:color="7F7F7F"/>
            </w:tcBorders>
          </w:tcPr>
          <w:p w14:paraId="0AAD4BA5" w14:textId="5CA4E3B0" w:rsidR="008A5D07" w:rsidRPr="00E35AD7" w:rsidRDefault="008A5D07" w:rsidP="00A45E84">
            <w:pPr>
              <w:pStyle w:val="Intestazione"/>
              <w:rPr>
                <w:sz w:val="20"/>
                <w:szCs w:val="20"/>
              </w:rPr>
            </w:pPr>
            <w:r w:rsidRPr="00E35AD7">
              <w:rPr>
                <w:lang w:val="it-IT"/>
              </w:rPr>
              <w:t>Programma di insegnamento</w:t>
            </w:r>
          </w:p>
        </w:tc>
      </w:tr>
      <w:tr w:rsidR="00AD2EFF" w:rsidRPr="00E35AD7" w14:paraId="1233586A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E2913C3" w14:textId="05EB8773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ANNO ACCADEMICO: </w:t>
            </w:r>
            <w:r w:rsidR="009672A5" w:rsidRPr="00E35AD7">
              <w:rPr>
                <w:sz w:val="20"/>
                <w:szCs w:val="20"/>
              </w:rPr>
              <w:t>20</w:t>
            </w:r>
            <w:r w:rsidR="00490C0E">
              <w:rPr>
                <w:sz w:val="20"/>
                <w:szCs w:val="20"/>
              </w:rPr>
              <w:t>20</w:t>
            </w:r>
            <w:r w:rsidR="009672A5" w:rsidRPr="00E35AD7">
              <w:rPr>
                <w:sz w:val="20"/>
                <w:szCs w:val="20"/>
              </w:rPr>
              <w:t>-20</w:t>
            </w:r>
            <w:r w:rsidR="00490C0E">
              <w:rPr>
                <w:sz w:val="20"/>
                <w:szCs w:val="20"/>
              </w:rPr>
              <w:t>21</w:t>
            </w:r>
          </w:p>
          <w:p w14:paraId="1F1C0D34" w14:textId="77777777" w:rsidR="007A1E13" w:rsidRPr="00E35AD7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35AD7" w14:paraId="4264D49E" w14:textId="77777777" w:rsidTr="00A45E84">
        <w:trPr>
          <w:trHeight w:val="283"/>
        </w:trPr>
        <w:tc>
          <w:tcPr>
            <w:tcW w:w="9646" w:type="dxa"/>
            <w:gridSpan w:val="5"/>
            <w:tcBorders>
              <w:bottom w:val="single" w:sz="4" w:space="0" w:color="7F7F7F"/>
            </w:tcBorders>
          </w:tcPr>
          <w:p w14:paraId="56D389C9" w14:textId="75A4D2A1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INSEGNAMENTO: </w:t>
            </w:r>
            <w:r w:rsidR="009672A5" w:rsidRPr="00E35AD7">
              <w:rPr>
                <w:sz w:val="20"/>
                <w:szCs w:val="20"/>
              </w:rPr>
              <w:t>Papirologia</w:t>
            </w:r>
          </w:p>
          <w:p w14:paraId="6996EDAE" w14:textId="77777777" w:rsidR="007A1E13" w:rsidRPr="00E35AD7" w:rsidRDefault="007A1E13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4810AAD" w14:textId="37B7F71B" w:rsidR="0019535D" w:rsidRPr="00E35AD7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TITOLO DEL CORSO: </w:t>
            </w:r>
            <w:r w:rsidR="009672A5" w:rsidRPr="00E35AD7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Lineamenti di Papirologia: storia e testi</w:t>
            </w:r>
          </w:p>
          <w:p w14:paraId="0B7C80C6" w14:textId="47EA40C7" w:rsidR="0019535D" w:rsidRPr="00E35AD7" w:rsidRDefault="0019535D" w:rsidP="00D4724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35AD7" w14:paraId="6FF985C1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13D7D14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TIPOLOGIA DI ATTIVITÀ FORMATIVA: </w:t>
            </w:r>
          </w:p>
          <w:p w14:paraId="773695CC" w14:textId="77777777" w:rsidR="0019535D" w:rsidRPr="00E35AD7" w:rsidRDefault="0019535D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0B2C90" w14:textId="77777777" w:rsidR="009672A5" w:rsidRPr="00E35AD7" w:rsidRDefault="009672A5" w:rsidP="009672A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AFFINE</w:t>
            </w:r>
          </w:p>
          <w:p w14:paraId="11186579" w14:textId="77777777" w:rsidR="0019535D" w:rsidRPr="00E35AD7" w:rsidRDefault="0019535D" w:rsidP="009672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35AD7" w14:paraId="10565417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28D4329" w14:textId="3133A85B" w:rsidR="00AD2EFF" w:rsidRPr="00E35AD7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35AD7">
              <w:rPr>
                <w:sz w:val="20"/>
                <w:szCs w:val="20"/>
              </w:rPr>
              <w:t xml:space="preserve">DOCENTE: </w:t>
            </w:r>
            <w:r w:rsidR="009672A5" w:rsidRPr="00E35AD7">
              <w:rPr>
                <w:rFonts w:asciiTheme="minorHAnsi" w:hAnsiTheme="minorHAnsi"/>
                <w:sz w:val="20"/>
                <w:szCs w:val="20"/>
              </w:rPr>
              <w:t xml:space="preserve"> Elena</w:t>
            </w:r>
            <w:proofErr w:type="gramEnd"/>
            <w:r w:rsidR="009672A5" w:rsidRPr="00E35AD7">
              <w:rPr>
                <w:rFonts w:asciiTheme="minorHAnsi" w:hAnsiTheme="minorHAnsi"/>
                <w:sz w:val="20"/>
                <w:szCs w:val="20"/>
              </w:rPr>
              <w:t xml:space="preserve"> Esposito</w:t>
            </w:r>
          </w:p>
        </w:tc>
      </w:tr>
      <w:tr w:rsidR="00AD2EFF" w:rsidRPr="00A62C3F" w14:paraId="4C3CE3D0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416DA42" w14:textId="77777777" w:rsidR="00AD2EFF" w:rsidRPr="00E35AD7" w:rsidRDefault="00AD2EFF" w:rsidP="00A45E84">
            <w:pPr>
              <w:spacing w:after="0" w:line="240" w:lineRule="auto"/>
              <w:rPr>
                <w:rStyle w:val="Collegamentoipertestuale"/>
                <w:rFonts w:asciiTheme="minorHAnsi" w:hAnsiTheme="minorHAnsi"/>
                <w:color w:val="auto"/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e-mail</w:t>
            </w:r>
            <w:proofErr w:type="gramStart"/>
            <w:r w:rsidRPr="00E35AD7">
              <w:rPr>
                <w:sz w:val="20"/>
                <w:szCs w:val="20"/>
              </w:rPr>
              <w:t xml:space="preserve">: </w:t>
            </w:r>
            <w:r w:rsidR="009672A5" w:rsidRPr="00E35AD7"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r w:rsidR="009672A5" w:rsidRPr="00E35A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" w:history="1">
              <w:r w:rsidR="009672A5" w:rsidRPr="00E35AD7">
                <w:rPr>
                  <w:rStyle w:val="Collegamentoipertestuale"/>
                  <w:rFonts w:asciiTheme="minorHAnsi" w:hAnsiTheme="minorHAnsi"/>
                  <w:color w:val="auto"/>
                  <w:sz w:val="20"/>
                  <w:szCs w:val="20"/>
                </w:rPr>
                <w:t>elena.esposito@unibas.it</w:t>
              </w:r>
            </w:hyperlink>
          </w:p>
          <w:p w14:paraId="5AE4A1D0" w14:textId="70F38B9A" w:rsidR="009672A5" w:rsidRPr="00E35AD7" w:rsidRDefault="009672A5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hyperlink r:id="rId8" w:history="1">
              <w:r w:rsidR="00FE1096" w:rsidRPr="00857639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elesposito14@gmail.com</w:t>
              </w:r>
            </w:hyperlink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0208FE4" w14:textId="14C831AA" w:rsidR="00AD2EFF" w:rsidRPr="00931894" w:rsidRDefault="00AD2EFF" w:rsidP="00A45E8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931894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931894">
              <w:rPr>
                <w:sz w:val="20"/>
                <w:szCs w:val="20"/>
                <w:lang w:val="en-US"/>
              </w:rPr>
              <w:t xml:space="preserve"> web:</w:t>
            </w:r>
            <w:r w:rsidR="009672A5" w:rsidRPr="00931894">
              <w:rPr>
                <w:sz w:val="20"/>
                <w:szCs w:val="20"/>
                <w:lang w:val="en-US"/>
              </w:rPr>
              <w:t xml:space="preserve"> </w:t>
            </w:r>
            <w:r w:rsidR="009672A5" w:rsidRPr="00931894">
              <w:rPr>
                <w:lang w:val="en-US"/>
              </w:rPr>
              <w:t xml:space="preserve"> </w:t>
            </w:r>
            <w:r w:rsidR="009672A5" w:rsidRPr="00931894">
              <w:rPr>
                <w:sz w:val="20"/>
                <w:szCs w:val="20"/>
                <w:lang w:val="en-US"/>
              </w:rPr>
              <w:t xml:space="preserve">http://docenti.unibas.it/site/home/docente.html?m=008767 </w:t>
            </w:r>
            <w:r w:rsidRPr="0093189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AD2EFF" w:rsidRPr="00E35AD7" w14:paraId="30CDA435" w14:textId="77777777" w:rsidTr="00A45E84">
        <w:trPr>
          <w:trHeight w:val="283"/>
        </w:trPr>
        <w:tc>
          <w:tcPr>
            <w:tcW w:w="4971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6FC6F10" w14:textId="4CB7C132" w:rsidR="00AD2EFF" w:rsidRPr="00E35AD7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telefono: </w:t>
            </w:r>
            <w:r w:rsidR="00E911A6">
              <w:rPr>
                <w:rFonts w:asciiTheme="minorHAnsi" w:hAnsiTheme="minorHAnsi"/>
                <w:sz w:val="20"/>
                <w:szCs w:val="20"/>
              </w:rPr>
              <w:t>0971-</w:t>
            </w:r>
            <w:r w:rsidR="009672A5" w:rsidRPr="00E35AD7">
              <w:rPr>
                <w:rFonts w:asciiTheme="minorHAnsi" w:hAnsiTheme="minorHAnsi"/>
                <w:sz w:val="20"/>
                <w:szCs w:val="20"/>
              </w:rPr>
              <w:t>202468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D3DA41C" w14:textId="77777777" w:rsidR="00AD2EFF" w:rsidRPr="00E35AD7" w:rsidRDefault="00AD2EFF" w:rsidP="00A45E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35AD7">
              <w:rPr>
                <w:sz w:val="20"/>
                <w:szCs w:val="20"/>
              </w:rPr>
              <w:t>cell</w:t>
            </w:r>
            <w:proofErr w:type="spellEnd"/>
            <w:r w:rsidRPr="00E35AD7">
              <w:rPr>
                <w:sz w:val="20"/>
                <w:szCs w:val="20"/>
              </w:rPr>
              <w:t xml:space="preserve">. di servizio (facoltativo): </w:t>
            </w:r>
          </w:p>
        </w:tc>
      </w:tr>
      <w:tr w:rsidR="00AD2EFF" w:rsidRPr="00E35AD7" w14:paraId="070D901C" w14:textId="77777777" w:rsidTr="00A45E84">
        <w:trPr>
          <w:trHeight w:val="283"/>
        </w:trPr>
        <w:tc>
          <w:tcPr>
            <w:tcW w:w="9646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642A3D36" w14:textId="5DE6A50A" w:rsidR="00AD2EFF" w:rsidRPr="00E35AD7" w:rsidRDefault="000B12E6" w:rsidP="00A45E84">
            <w:pPr>
              <w:spacing w:after="0" w:line="240" w:lineRule="auto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Lingua di insegnamento:</w:t>
            </w:r>
            <w:r w:rsidR="009672A5" w:rsidRPr="00E35AD7">
              <w:rPr>
                <w:rFonts w:asciiTheme="minorHAnsi" w:hAnsiTheme="minorHAnsi"/>
                <w:sz w:val="20"/>
                <w:szCs w:val="20"/>
              </w:rPr>
              <w:t xml:space="preserve"> ITALIANO</w:t>
            </w:r>
          </w:p>
          <w:p w14:paraId="5C215D85" w14:textId="7BD6834E" w:rsidR="00F40611" w:rsidRPr="00E35AD7" w:rsidRDefault="00F40611" w:rsidP="00A45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2EFF" w:rsidRPr="00E35AD7" w14:paraId="0B2EB777" w14:textId="77777777" w:rsidTr="00A45E84">
        <w:trPr>
          <w:gridAfter w:val="1"/>
          <w:wAfter w:w="187" w:type="dxa"/>
          <w:trHeight w:val="283"/>
        </w:trPr>
        <w:tc>
          <w:tcPr>
            <w:tcW w:w="2419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5E3F04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n. CFU:  </w:t>
            </w:r>
          </w:p>
          <w:p w14:paraId="1867A0E4" w14:textId="77777777" w:rsidR="00444F51" w:rsidRPr="00E35AD7" w:rsidRDefault="00444F51" w:rsidP="00A45E84">
            <w:pPr>
              <w:spacing w:after="0" w:line="240" w:lineRule="auto"/>
              <w:jc w:val="both"/>
              <w:rPr>
                <w:i/>
                <w:sz w:val="18"/>
                <w:szCs w:val="18"/>
                <w:u w:val="single"/>
              </w:rPr>
            </w:pPr>
          </w:p>
          <w:p w14:paraId="68A3EE8A" w14:textId="5A940A97" w:rsidR="00AD2EFF" w:rsidRPr="00E35AD7" w:rsidRDefault="00444F5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18"/>
                <w:szCs w:val="18"/>
              </w:rPr>
              <w:t>6</w:t>
            </w:r>
            <w:r w:rsidR="00AD2EFF" w:rsidRPr="00E35AD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4032156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n.  ore: </w:t>
            </w:r>
          </w:p>
          <w:p w14:paraId="6A196DF8" w14:textId="77777777" w:rsidR="00F40611" w:rsidRPr="00E35AD7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D4906EC" w14:textId="1E14A430" w:rsidR="00AD2EFF" w:rsidRPr="00E35AD7" w:rsidRDefault="00444F51" w:rsidP="00A45E8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35AD7">
              <w:rPr>
                <w:sz w:val="18"/>
                <w:szCs w:val="18"/>
              </w:rPr>
              <w:t>30</w:t>
            </w:r>
          </w:p>
          <w:p w14:paraId="059B58EA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3AEBFEE" w14:textId="18EB8474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Sede: Potenza</w:t>
            </w:r>
          </w:p>
          <w:p w14:paraId="6C9CA925" w14:textId="77777777" w:rsidR="00F40611" w:rsidRPr="00E35AD7" w:rsidRDefault="00F4061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8591D34" w14:textId="766DF530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C</w:t>
            </w:r>
            <w:r w:rsidR="00F40611" w:rsidRPr="00E35AD7">
              <w:rPr>
                <w:sz w:val="20"/>
                <w:szCs w:val="20"/>
              </w:rPr>
              <w:t>orso di Studi</w:t>
            </w:r>
            <w:r w:rsidRPr="00E35AD7">
              <w:rPr>
                <w:sz w:val="20"/>
                <w:szCs w:val="20"/>
              </w:rPr>
              <w:t>:</w:t>
            </w:r>
          </w:p>
          <w:p w14:paraId="736421DA" w14:textId="1E4526C4" w:rsidR="00F40611" w:rsidRPr="00E35AD7" w:rsidRDefault="00444F5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Studi Umanistici</w:t>
            </w:r>
          </w:p>
          <w:p w14:paraId="3E38C6E8" w14:textId="79DCF318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5DECF1C3" w14:textId="77777777" w:rsidR="00444F51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Semestre:</w:t>
            </w:r>
          </w:p>
          <w:p w14:paraId="3539BA90" w14:textId="77777777" w:rsidR="00444F51" w:rsidRPr="00E35AD7" w:rsidRDefault="00444F5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3338980" w14:textId="278FA6B8" w:rsidR="00AD2EFF" w:rsidRPr="00E35AD7" w:rsidRDefault="00444F51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I</w:t>
            </w:r>
            <w:r w:rsidR="00AD2EFF" w:rsidRPr="00E35AD7">
              <w:rPr>
                <w:sz w:val="20"/>
                <w:szCs w:val="20"/>
              </w:rPr>
              <w:t xml:space="preserve"> </w:t>
            </w:r>
          </w:p>
        </w:tc>
      </w:tr>
      <w:tr w:rsidR="00AD2EFF" w:rsidRPr="00E35AD7" w14:paraId="59044407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40FA0B" w14:textId="77777777" w:rsidR="00AD2EFF" w:rsidRPr="00E35AD7" w:rsidRDefault="00AD2EFF" w:rsidP="00A45E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OBIETTIVI FORMATIVI E RISULTATI DI APPRENDIMENTO</w:t>
            </w:r>
          </w:p>
          <w:p w14:paraId="272899D5" w14:textId="77777777" w:rsidR="00AA23B9" w:rsidRPr="00E35AD7" w:rsidRDefault="00AA23B9" w:rsidP="00444F5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56EC1E" w14:textId="77777777" w:rsidR="00444F51" w:rsidRPr="00E35AD7" w:rsidRDefault="00444F51" w:rsidP="00444F5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Conoscenze</w:t>
            </w:r>
          </w:p>
          <w:p w14:paraId="32AD1E7B" w14:textId="77777777" w:rsidR="00444F51" w:rsidRPr="00E35AD7" w:rsidRDefault="00444F51" w:rsidP="00444F51">
            <w:pPr>
              <w:spacing w:after="0" w:line="240" w:lineRule="auto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Si impartiranno nozioni di base nell’àmbito della papirologia e della paleografia greche</w:t>
            </w:r>
          </w:p>
          <w:p w14:paraId="36771785" w14:textId="77777777" w:rsidR="00444F51" w:rsidRPr="00E35AD7" w:rsidRDefault="00444F51" w:rsidP="00444F51">
            <w:pPr>
              <w:spacing w:after="0" w:line="240" w:lineRule="auto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11CE240F" w14:textId="77777777" w:rsidR="00444F51" w:rsidRPr="00E35AD7" w:rsidRDefault="00444F51" w:rsidP="00444F51">
            <w:pPr>
              <w:spacing w:after="0" w:line="240" w:lineRule="auto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Abilità</w:t>
            </w:r>
          </w:p>
          <w:p w14:paraId="2C4A05A7" w14:textId="77777777" w:rsidR="00444F51" w:rsidRPr="00E35AD7" w:rsidRDefault="00444F51" w:rsidP="00444F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Le principali abilità che lo studente dovrà acquisire saranno:</w:t>
            </w:r>
          </w:p>
          <w:p w14:paraId="2EC7A5F8" w14:textId="77777777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conoscere la storia della disciplina e le principali figure di riferimento</w:t>
            </w:r>
          </w:p>
          <w:p w14:paraId="3C36EDD1" w14:textId="77777777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conoscere i materiali scrittori e le modalità di lavorazione ed utilizzo degli stessi, in relazione a funzioni, contesti geografici e temporali;</w:t>
            </w:r>
          </w:p>
          <w:p w14:paraId="224E32C9" w14:textId="77777777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conoscere modalità di conservazione e restauro dei materiali papiracei;</w:t>
            </w:r>
          </w:p>
          <w:p w14:paraId="2CFF03EA" w14:textId="77777777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conoscere i formati librari e le loro peculiarità;</w:t>
            </w:r>
          </w:p>
          <w:p w14:paraId="4E45F901" w14:textId="332EDA7D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conoscere le caratteristiche essenziali della scrittura greca su papiro, i principali stili e le scritture normative; </w:t>
            </w:r>
          </w:p>
          <w:p w14:paraId="6D6E82C3" w14:textId="77777777" w:rsidR="00444F51" w:rsidRPr="00E35AD7" w:rsidRDefault="00444F51" w:rsidP="00444F51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sapere decifrare, trascrivere ed editare un testo papiraceo;</w:t>
            </w:r>
          </w:p>
          <w:p w14:paraId="4C453855" w14:textId="5C814BD6" w:rsidR="00A45E84" w:rsidRPr="00E35AD7" w:rsidRDefault="00444F51" w:rsidP="00E35AD7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E35AD7">
              <w:rPr>
                <w:rFonts w:asciiTheme="minorHAnsi" w:hAnsiTheme="minorHAnsi" w:cs="ArialNarrow"/>
                <w:lang w:bidi="it-IT"/>
              </w:rPr>
              <w:t>conoscere le principali banche dati bibliografiche e i più importanti strumenti di ricerca in ambito papirologico</w:t>
            </w:r>
            <w:r w:rsidR="00E35AD7">
              <w:rPr>
                <w:rFonts w:asciiTheme="minorHAnsi" w:hAnsiTheme="minorHAnsi" w:cs="ArialNarrow"/>
                <w:lang w:bidi="it-IT"/>
              </w:rPr>
              <w:t>.</w:t>
            </w:r>
          </w:p>
          <w:p w14:paraId="58192DF0" w14:textId="750BE633" w:rsidR="00AD2EFF" w:rsidRPr="00E35AD7" w:rsidRDefault="00AD2EFF" w:rsidP="00A45E84">
            <w:pPr>
              <w:spacing w:after="0"/>
              <w:jc w:val="both"/>
              <w:rPr>
                <w:rFonts w:asciiTheme="minorHAnsi" w:hAnsiTheme="minorHAnsi"/>
                <w:i/>
                <w:sz w:val="16"/>
                <w:szCs w:val="16"/>
                <w:lang w:eastAsia="it-IT"/>
              </w:rPr>
            </w:pPr>
          </w:p>
        </w:tc>
      </w:tr>
      <w:tr w:rsidR="00AD2EFF" w:rsidRPr="00E35AD7" w14:paraId="59453BBA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33D93D7" w14:textId="77777777" w:rsidR="00AA23B9" w:rsidRPr="00E35AD7" w:rsidRDefault="00AA23B9" w:rsidP="00AA23B9">
            <w:pPr>
              <w:tabs>
                <w:tab w:val="left" w:pos="3285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PREREQUISITI</w:t>
            </w:r>
          </w:p>
          <w:p w14:paraId="1B990AEF" w14:textId="074960DC" w:rsidR="00337066" w:rsidRPr="00E35AD7" w:rsidRDefault="00AA23B9" w:rsidP="00AA2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35AD7">
              <w:rPr>
                <w:rFonts w:asciiTheme="minorHAnsi" w:hAnsiTheme="minorHAnsi" w:cs="Arial Narrow"/>
                <w:sz w:val="20"/>
                <w:szCs w:val="20"/>
              </w:rPr>
              <w:t>Si richiede una conoscenza di base della lingua greca antica</w:t>
            </w:r>
            <w:r w:rsidRPr="00E35AD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AD2EFF" w:rsidRPr="00E35AD7" w14:paraId="6DDE079B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2383FA28" w14:textId="77777777" w:rsidR="00AA23B9" w:rsidRPr="00E35AD7" w:rsidRDefault="00AA23B9" w:rsidP="00AA23B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CONTENUTI DEL CORSO</w:t>
            </w:r>
          </w:p>
          <w:p w14:paraId="19208ECD" w14:textId="10A2885C" w:rsidR="00AA23B9" w:rsidRPr="00E35AD7" w:rsidRDefault="00AA23B9" w:rsidP="00AA23B9">
            <w:pPr>
              <w:spacing w:after="0" w:line="240" w:lineRule="auto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Si esamineranno una serie di papiri greci, letterari e documentari, particolarmente significativi</w:t>
            </w:r>
            <w:r w:rsidR="009E78CD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a partire dal IV sec. a.C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.</w:t>
            </w:r>
            <w:r w:rsidR="009E78CD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fino ad età imperiale avanzata.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Si terranno esercitazioni di trascrizione ed edizione dei testi secondo l’articolazione seguente:</w:t>
            </w:r>
          </w:p>
          <w:p w14:paraId="1112FFC7" w14:textId="77777777" w:rsidR="00AA23B9" w:rsidRPr="00E35AD7" w:rsidRDefault="00AA23B9" w:rsidP="00AA23B9">
            <w:pPr>
              <w:spacing w:after="0" w:line="240" w:lineRule="auto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20EB3CB4" w14:textId="77777777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 Narrow"/>
                <w:sz w:val="20"/>
                <w:szCs w:val="20"/>
              </w:rPr>
              <w:lastRenderedPageBreak/>
              <w:t xml:space="preserve">Blocco 1 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(ore 12) </w:t>
            </w:r>
            <w:r w:rsidRPr="00E35AD7">
              <w:rPr>
                <w:rFonts w:asciiTheme="minorHAnsi" w:hAnsiTheme="minorHAnsi" w:cs="Arial Narrow"/>
                <w:sz w:val="20"/>
                <w:szCs w:val="20"/>
              </w:rPr>
              <w:t>di lezioni frontali sulla storia della disciplina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le principali figure di riferimento; i materiali scrittori e le modalità di lavorazione ed utilizzo degli stessi in relazione alle diverse funzioni; i formati librari e le loro peculiarità; </w:t>
            </w:r>
            <w:r w:rsidRPr="00E35AD7">
              <w:rPr>
                <w:rFonts w:asciiTheme="minorHAnsi" w:hAnsiTheme="minorHAnsi"/>
                <w:sz w:val="20"/>
                <w:szCs w:val="20"/>
              </w:rPr>
              <w:t>gli archivi di documenti; cenni sulla produzione, conservazione e circolazione libraria;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il </w:t>
            </w:r>
            <w:r w:rsidRPr="00E35AD7">
              <w:rPr>
                <w:rFonts w:asciiTheme="minorHAnsi" w:hAnsiTheme="minorHAnsi"/>
                <w:sz w:val="20"/>
                <w:szCs w:val="20"/>
              </w:rPr>
              <w:t xml:space="preserve">percorso del papiro dallo scavo all’edizione: il sistema di trascrizione e </w:t>
            </w: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le convenzioni editoriali utilizzate nell’edizione di un testo papiraceo.</w:t>
            </w:r>
          </w:p>
          <w:p w14:paraId="7B847CD6" w14:textId="77777777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24B60778" w14:textId="77777777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 Narrow"/>
                <w:sz w:val="20"/>
                <w:szCs w:val="20"/>
              </w:rPr>
              <w:t>Blocco 2 (ore 12) dedicato a</w:t>
            </w:r>
            <w:r w:rsidRPr="00E35AD7">
              <w:rPr>
                <w:rFonts w:asciiTheme="minorHAnsi" w:hAnsiTheme="minorHAnsi"/>
                <w:sz w:val="20"/>
                <w:szCs w:val="20"/>
              </w:rPr>
              <w:t xml:space="preserve"> nozioni elementari di paleografia greca (esame dei principali orientamenti grafici con analisi di testi letterari e documentari), in cui </w:t>
            </w:r>
            <w:r w:rsidRPr="00E35AD7">
              <w:rPr>
                <w:rFonts w:asciiTheme="minorHAnsi" w:hAnsiTheme="minorHAnsi" w:cs="Arial Narrow"/>
                <w:sz w:val="20"/>
                <w:szCs w:val="20"/>
              </w:rPr>
              <w:t xml:space="preserve">i reperti saranno affrontati per lo più secondo modalità seminariali </w:t>
            </w:r>
          </w:p>
          <w:p w14:paraId="76494575" w14:textId="77777777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73FA828D" w14:textId="64F7C3A1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35AD7">
              <w:rPr>
                <w:rFonts w:asciiTheme="minorHAnsi" w:hAnsiTheme="minorHAnsi" w:cs="Arial Narrow"/>
                <w:sz w:val="20"/>
                <w:szCs w:val="20"/>
              </w:rPr>
              <w:t xml:space="preserve">Lezioni di approfondimento tenute da esperti esterni </w:t>
            </w:r>
            <w:r w:rsidR="00811179">
              <w:rPr>
                <w:rFonts w:asciiTheme="minorHAnsi" w:hAnsiTheme="minorHAnsi" w:cs="Arial Narrow"/>
                <w:sz w:val="20"/>
                <w:szCs w:val="20"/>
              </w:rPr>
              <w:t xml:space="preserve">in compresenza con il docente, che guiderà i seminari </w:t>
            </w:r>
            <w:r w:rsidRPr="00E35AD7">
              <w:rPr>
                <w:rFonts w:asciiTheme="minorHAnsi" w:hAnsiTheme="minorHAnsi" w:cs="Arial Narrow"/>
                <w:sz w:val="20"/>
                <w:szCs w:val="20"/>
              </w:rPr>
              <w:t>(ore 6).</w:t>
            </w:r>
          </w:p>
          <w:p w14:paraId="6C6F4E89" w14:textId="77777777" w:rsidR="00AA23B9" w:rsidRPr="00E35AD7" w:rsidRDefault="00AA23B9" w:rsidP="00AA23B9">
            <w:pPr>
              <w:pStyle w:val="Paragrafoelenco"/>
              <w:numPr>
                <w:ilvl w:val="0"/>
                <w:numId w:val="12"/>
              </w:numPr>
              <w:ind w:left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448F4580" w14:textId="0524CC98" w:rsidR="00337066" w:rsidRPr="00E35AD7" w:rsidRDefault="00AA23B9" w:rsidP="00AA23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16"/>
                <w:szCs w:val="16"/>
                <w:lang w:eastAsia="it-IT"/>
              </w:rPr>
            </w:pPr>
            <w:r w:rsidRPr="00E35AD7">
              <w:rPr>
                <w:rFonts w:asciiTheme="minorHAnsi" w:hAnsiTheme="minorHAnsi"/>
                <w:sz w:val="20"/>
                <w:szCs w:val="20"/>
                <w:lang w:eastAsia="it-IT"/>
              </w:rPr>
              <w:t>Tale articolazione è meramente indicativa: a seconda degli spunti di riflessione che emergeranno a lezione, o di richieste, esigenze, interessi particolari della classe, etc. potranno, infatti, essere sviluppati argomenti e temi eccentrici rispetto al programma indicato e al momento non prevedibili.</w:t>
            </w:r>
          </w:p>
          <w:p w14:paraId="49B2DD3B" w14:textId="58AB7408" w:rsidR="00337066" w:rsidRPr="00E35AD7" w:rsidRDefault="00337066" w:rsidP="00A45E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sz w:val="16"/>
                <w:szCs w:val="16"/>
                <w:lang w:eastAsia="it-IT"/>
              </w:rPr>
            </w:pPr>
          </w:p>
        </w:tc>
      </w:tr>
      <w:tr w:rsidR="00AD2EFF" w:rsidRPr="00E35AD7" w14:paraId="5198B34E" w14:textId="77777777" w:rsidTr="00A45E84">
        <w:trPr>
          <w:trHeight w:val="345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FC167A9" w14:textId="77777777" w:rsidR="00540617" w:rsidRPr="00E35AD7" w:rsidRDefault="00540617" w:rsidP="005406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lastRenderedPageBreak/>
              <w:t>METODI DIDATTICI</w:t>
            </w:r>
          </w:p>
          <w:p w14:paraId="158605C9" w14:textId="2FF18224" w:rsidR="00540617" w:rsidRPr="005A5722" w:rsidRDefault="00540617" w:rsidP="005A5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5A5722">
              <w:rPr>
                <w:rFonts w:asciiTheme="minorHAnsi" w:hAnsiTheme="minorHAnsi" w:cs="Arial Narrow"/>
                <w:sz w:val="20"/>
                <w:szCs w:val="20"/>
              </w:rPr>
              <w:t>Il corso prevede 30 ore di didattica tra lezioni ed esercitazioni. In particolare, a un primo blocco di lezioni frontali (12 ore), seguirà un secondo blocco di esercitazioni (12 ore); lezioni di approfondimento tenute da esperti esterni (ore 6) concluderanno il corso (</w:t>
            </w:r>
            <w:proofErr w:type="spellStart"/>
            <w:r w:rsidRPr="005A5722">
              <w:rPr>
                <w:rFonts w:asciiTheme="minorHAnsi" w:hAnsiTheme="minorHAnsi" w:cs="Arial Narrow"/>
                <w:sz w:val="20"/>
                <w:szCs w:val="20"/>
              </w:rPr>
              <w:t>vd</w:t>
            </w:r>
            <w:proofErr w:type="spellEnd"/>
            <w:r w:rsidRPr="005A5722">
              <w:rPr>
                <w:rFonts w:asciiTheme="minorHAnsi" w:hAnsiTheme="minorHAnsi" w:cs="Arial Narrow"/>
                <w:sz w:val="20"/>
                <w:szCs w:val="20"/>
              </w:rPr>
              <w:t xml:space="preserve">. </w:t>
            </w:r>
            <w:proofErr w:type="spellStart"/>
            <w:r w:rsidRPr="005A5722">
              <w:rPr>
                <w:rFonts w:asciiTheme="minorHAnsi" w:hAnsiTheme="minorHAnsi" w:cs="Arial Narrow"/>
                <w:i/>
                <w:sz w:val="20"/>
                <w:szCs w:val="20"/>
              </w:rPr>
              <w:t>supra</w:t>
            </w:r>
            <w:proofErr w:type="spellEnd"/>
            <w:r w:rsidRPr="005A5722">
              <w:rPr>
                <w:rFonts w:asciiTheme="minorHAnsi" w:hAnsiTheme="minorHAnsi" w:cs="Arial Narrow"/>
                <w:i/>
                <w:sz w:val="20"/>
                <w:szCs w:val="20"/>
              </w:rPr>
              <w:t xml:space="preserve"> </w:t>
            </w:r>
            <w:r w:rsidRPr="005A5722">
              <w:rPr>
                <w:rFonts w:asciiTheme="minorHAnsi" w:hAnsiTheme="minorHAnsi" w:cs="Arial Narrow"/>
                <w:sz w:val="20"/>
                <w:szCs w:val="20"/>
              </w:rPr>
              <w:t>Contenuti del corso)</w:t>
            </w:r>
          </w:p>
        </w:tc>
      </w:tr>
      <w:tr w:rsidR="00AD2EFF" w:rsidRPr="00E35AD7" w14:paraId="55B253CC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71A51DEA" w14:textId="77777777" w:rsidR="00540617" w:rsidRPr="00E35AD7" w:rsidRDefault="00540617" w:rsidP="005406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>MODALITÀ DI VERIFICA DELL’APPRENDIMENTO</w:t>
            </w:r>
          </w:p>
          <w:p w14:paraId="15C5DF3C" w14:textId="77777777" w:rsidR="00540617" w:rsidRDefault="00540617" w:rsidP="005406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t xml:space="preserve">Esame orale: lo studente riceverà almeno una domanda sui contenuti delle lezioni dei tre blocchi; si richiederà poi di illustrare le caratteristiche principali (contenuto, esame paleografico, datazione, altri elementi significativi) di uno o più papiri affrontati in aula. </w:t>
            </w:r>
          </w:p>
          <w:p w14:paraId="100973F6" w14:textId="5F1A79F7" w:rsidR="005A5722" w:rsidRPr="005A5722" w:rsidRDefault="005A5722" w:rsidP="0054061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EFF" w:rsidRPr="00A62C3F" w14:paraId="1AE2E44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5459220" w14:textId="77777777" w:rsidR="00AD2EFF" w:rsidRPr="00A62C3F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2C3F">
              <w:rPr>
                <w:rFonts w:asciiTheme="minorHAnsi" w:hAnsiTheme="minorHAnsi"/>
                <w:sz w:val="20"/>
                <w:szCs w:val="20"/>
              </w:rPr>
              <w:t>TESTI DI RIFERIMENTO E DI APPROFONDIMENTO, MATERIALE DIDATTICO ON-LINE</w:t>
            </w:r>
          </w:p>
          <w:p w14:paraId="19F4F204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Manuali di carattere generale:</w:t>
            </w:r>
          </w:p>
          <w:p w14:paraId="64F54922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O. </w:t>
            </w:r>
            <w:proofErr w:type="spellStart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Montevecchi</w:t>
            </w:r>
            <w:proofErr w:type="spellEnd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r w:rsidRPr="00A62C3F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La papirologia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Milano 1998; </w:t>
            </w:r>
          </w:p>
          <w:p w14:paraId="31039AB5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E.G. Turner, </w:t>
            </w:r>
            <w:r w:rsidRPr="00A62C3F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Papiri greci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(ed. italiana a c. di M. Manfredi), Roma 2002; </w:t>
            </w:r>
          </w:p>
          <w:p w14:paraId="7252E72B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M. </w:t>
            </w:r>
            <w:proofErr w:type="spellStart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Capasso</w:t>
            </w:r>
            <w:proofErr w:type="spellEnd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r w:rsidRPr="00A62C3F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Introduzione alla papirologia: dalla pianta di papiro all'informatica papirologica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Bologna 2005; </w:t>
            </w:r>
          </w:p>
          <w:p w14:paraId="717B5F85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M. </w:t>
            </w:r>
            <w:proofErr w:type="spellStart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Capasso</w:t>
            </w:r>
            <w:proofErr w:type="spellEnd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Che cos’è la papirologia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, Roma 2009;</w:t>
            </w:r>
          </w:p>
          <w:p w14:paraId="250C57BF" w14:textId="77777777" w:rsidR="00EA0F5F" w:rsidRPr="00A62C3F" w:rsidRDefault="00EA0F5F" w:rsidP="00EA0F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62C3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R.S. Bagnall, </w:t>
            </w:r>
            <w:r w:rsidRPr="00A62C3F">
              <w:rPr>
                <w:rStyle w:val="Enfasicorsivo"/>
                <w:rFonts w:asciiTheme="minorHAnsi" w:hAnsiTheme="minorHAnsi"/>
                <w:sz w:val="20"/>
                <w:szCs w:val="20"/>
                <w:lang w:val="en-US"/>
              </w:rPr>
              <w:t>The Oxford Handbook of Papyrology</w:t>
            </w:r>
            <w:r w:rsidRPr="00A62C3F">
              <w:rPr>
                <w:rFonts w:asciiTheme="minorHAnsi" w:hAnsiTheme="minorHAnsi"/>
                <w:sz w:val="20"/>
                <w:szCs w:val="20"/>
                <w:lang w:val="en-US"/>
              </w:rPr>
              <w:t>, Oxford 2009.</w:t>
            </w:r>
          </w:p>
          <w:p w14:paraId="658EF98D" w14:textId="77777777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</w:pPr>
          </w:p>
          <w:p w14:paraId="390874C8" w14:textId="77777777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Manuali di riferimento per la parte paleografica:</w:t>
            </w:r>
          </w:p>
          <w:p w14:paraId="1474FF57" w14:textId="77777777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Verdana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Verdana"/>
                <w:sz w:val="20"/>
                <w:szCs w:val="20"/>
                <w:lang w:bidi="it-IT"/>
              </w:rPr>
              <w:t xml:space="preserve">G. Cavallo, </w:t>
            </w:r>
            <w:r w:rsidRPr="00A62C3F">
              <w:rPr>
                <w:rFonts w:asciiTheme="minorHAnsi" w:hAnsiTheme="minorHAnsi" w:cs="Verdana"/>
                <w:i/>
                <w:sz w:val="20"/>
                <w:szCs w:val="20"/>
                <w:lang w:bidi="it-IT"/>
              </w:rPr>
              <w:t>La scrittura greca e latina dei papiri. Una introduzione</w:t>
            </w:r>
            <w:r w:rsidRPr="00A62C3F">
              <w:rPr>
                <w:rFonts w:asciiTheme="minorHAnsi" w:hAnsiTheme="minorHAnsi" w:cs="Verdana"/>
                <w:sz w:val="20"/>
                <w:szCs w:val="20"/>
                <w:lang w:bidi="it-IT"/>
              </w:rPr>
              <w:t xml:space="preserve">, Pisa 2008; </w:t>
            </w:r>
          </w:p>
          <w:p w14:paraId="6774688C" w14:textId="77777777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La scrittura greca dall’antichità all’epoca della stampa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. Una introduzione, a c. di E. Crisci e P. Degni, Roma 2011;</w:t>
            </w:r>
          </w:p>
          <w:p w14:paraId="77DBA8AF" w14:textId="6311C6DA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L. </w:t>
            </w:r>
            <w:proofErr w:type="spellStart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Perria</w:t>
            </w:r>
            <w:proofErr w:type="spellEnd"/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proofErr w:type="spellStart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Graphis</w:t>
            </w:r>
            <w:proofErr w:type="spellEnd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. Per una storia della scrittura greca libraria (</w:t>
            </w:r>
            <w:proofErr w:type="spellStart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secc</w:t>
            </w:r>
            <w:proofErr w:type="spellEnd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 xml:space="preserve">. IV </w:t>
            </w:r>
            <w:proofErr w:type="spellStart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a.C.-XVI</w:t>
            </w:r>
            <w:proofErr w:type="spellEnd"/>
            <w:r w:rsidRPr="00A62C3F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 xml:space="preserve"> d.C.)</w:t>
            </w:r>
            <w:r w:rsidRPr="00A62C3F">
              <w:rPr>
                <w:rFonts w:asciiTheme="minorHAnsi" w:hAnsiTheme="minorHAnsi" w:cs="ArialNarrow"/>
                <w:sz w:val="20"/>
                <w:szCs w:val="20"/>
                <w:lang w:bidi="it-IT"/>
              </w:rPr>
              <w:t>, Roma 2011.</w:t>
            </w:r>
          </w:p>
          <w:p w14:paraId="6DE17D67" w14:textId="77777777" w:rsidR="006F6AEA" w:rsidRPr="00A62C3F" w:rsidRDefault="006F6AEA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47A2EF91" w14:textId="6FA2DAF2" w:rsidR="00A62C3F" w:rsidRPr="00A62C3F" w:rsidRDefault="006F6AEA" w:rsidP="001A438E">
            <w:pPr>
              <w:pStyle w:val="Titolo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lang w:bidi="it-IT"/>
              </w:rPr>
              <w:t>Altre letture consigliate: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R.S.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Bagnall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A62C3F">
              <w:rPr>
                <w:rStyle w:val="Enfasicorsivo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Papiri e storia antica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ed.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. a c. di M.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Capasso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2007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lang w:bidi="it-IT"/>
              </w:rPr>
              <w:t>;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G. Cavallo,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Scrivere e leggere nella città antica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2019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lang w:bidi="it-IT"/>
              </w:rPr>
              <w:t xml:space="preserve"> 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Irigoin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Il libro greco dalle origini al Rinascimento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a c. di A. Magnani, Firenze 2009; </w:t>
            </w:r>
            <w:r w:rsidR="00A62C3F" w:rsidRPr="00A62C3F">
              <w:rPr>
                <w:rStyle w:val="apple-converted-space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hyperlink r:id="rId9" w:history="1"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 xml:space="preserve">F. Longo </w:t>
              </w:r>
              <w:proofErr w:type="spellStart"/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Auricchio</w:t>
              </w:r>
              <w:proofErr w:type="spellEnd"/>
            </w:hyperlink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-G. Indelli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hyperlink r:id="rId10" w:history="1"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G. Leone</w:t>
              </w:r>
            </w:hyperlink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-G. Del Mastro (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edd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.)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La Villa dei Papiri. Una residenza antica e la sua biblioteca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2020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P. Parsons, </w:t>
            </w:r>
            <w:r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La scoperta di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>Ossirinco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. La vita quotidiana in Egitto al tempo dei Romani </w:t>
            </w:r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(ed. </w:t>
            </w:r>
            <w:proofErr w:type="spellStart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it</w:t>
            </w:r>
            <w:proofErr w:type="spellEnd"/>
            <w:r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 a c. di L. Lulli), Roma 2014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33FDA33E" w14:textId="247055EF" w:rsidR="00A62C3F" w:rsidRPr="00A62C3F" w:rsidRDefault="00A62C3F" w:rsidP="00A62C3F">
            <w:pPr>
              <w:pStyle w:val="Titolo1"/>
              <w:spacing w:before="0" w:beforeAutospacing="0" w:after="0" w:afterAutospacing="0" w:line="405" w:lineRule="atLeast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  <w:p w14:paraId="50CD5814" w14:textId="246C4C4E" w:rsidR="00A62C3F" w:rsidRPr="00A62C3F" w:rsidRDefault="00A62C3F" w:rsidP="00A62C3F">
            <w:pPr>
              <w:pStyle w:val="Titolo2"/>
              <w:spacing w:before="0" w:beforeAutospacing="0" w:after="0" w:afterAutospacing="0" w:line="312" w:lineRule="atLeast"/>
              <w:rPr>
                <w:rFonts w:ascii="inherit" w:hAnsi="inherit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AD693A6" w14:textId="70B8DF43" w:rsidR="006F6AEA" w:rsidRPr="00A62C3F" w:rsidRDefault="004A5974" w:rsidP="00A62C3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A62C3F">
              <w:rPr>
                <w:rFonts w:asciiTheme="minorHAnsi" w:hAnsiTheme="minorHAnsi" w:cs="Verdana"/>
                <w:sz w:val="20"/>
                <w:szCs w:val="20"/>
              </w:rPr>
              <w:t xml:space="preserve"> </w:t>
            </w:r>
          </w:p>
          <w:p w14:paraId="40E33C02" w14:textId="77777777" w:rsidR="00EA0F5F" w:rsidRPr="00A62C3F" w:rsidRDefault="00EA0F5F" w:rsidP="00EA0F5F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088CC15E" w14:textId="44A00B19" w:rsidR="00AB4284" w:rsidRPr="00A62C3F" w:rsidRDefault="00AB4284" w:rsidP="00EA0F5F">
            <w:pPr>
              <w:pStyle w:val="Paragrafoelenco"/>
              <w:widowControl w:val="0"/>
              <w:autoSpaceDE w:val="0"/>
              <w:autoSpaceDN w:val="0"/>
              <w:adjustRightInd w:val="0"/>
              <w:ind w:left="779"/>
              <w:jc w:val="both"/>
              <w:rPr>
                <w:i/>
                <w:sz w:val="20"/>
                <w:szCs w:val="20"/>
                <w:lang w:eastAsia="it-IT"/>
              </w:rPr>
            </w:pPr>
          </w:p>
        </w:tc>
      </w:tr>
      <w:tr w:rsidR="00AD2EFF" w:rsidRPr="00E35AD7" w14:paraId="63BABB0E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5D3DCF" w14:textId="77777777" w:rsidR="00AD2EFF" w:rsidRPr="00E35AD7" w:rsidRDefault="00AD2EFF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D7">
              <w:rPr>
                <w:rFonts w:asciiTheme="minorHAnsi" w:hAnsiTheme="minorHAnsi"/>
                <w:sz w:val="20"/>
                <w:szCs w:val="20"/>
              </w:rPr>
              <w:lastRenderedPageBreak/>
              <w:t>METODI E MODALITÀ DI GESTIONE DEI RAPPORTI CON GLI STUDENTI</w:t>
            </w:r>
          </w:p>
          <w:p w14:paraId="3208D058" w14:textId="77777777" w:rsidR="00811179" w:rsidRDefault="00811179" w:rsidP="00EB5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it-IT"/>
              </w:rPr>
            </w:pPr>
            <w:r w:rsidRPr="00D75791">
              <w:rPr>
                <w:sz w:val="20"/>
                <w:szCs w:val="20"/>
                <w:lang w:eastAsia="it-IT"/>
              </w:rPr>
              <w:t>All’inizio del corso, dopo aver descritto obiettivi, programma e metodi di verifica, il docente illustrerà i principali testi di riferimento; il materiale didattico sarà distribuito volta per volta a lezione e reso disponibile agli assenti via mail</w:t>
            </w:r>
            <w:r>
              <w:rPr>
                <w:sz w:val="20"/>
                <w:szCs w:val="20"/>
                <w:lang w:eastAsia="it-IT"/>
              </w:rPr>
              <w:t>, sulla pagina docente</w:t>
            </w:r>
            <w:r w:rsidRPr="00D75791">
              <w:rPr>
                <w:sz w:val="20"/>
                <w:szCs w:val="20"/>
                <w:lang w:eastAsia="it-IT"/>
              </w:rPr>
              <w:t xml:space="preserve"> o al ricevimento. Il</w:t>
            </w:r>
            <w:r>
              <w:rPr>
                <w:sz w:val="20"/>
                <w:szCs w:val="20"/>
                <w:lang w:eastAsia="it-IT"/>
              </w:rPr>
              <w:t xml:space="preserve"> docente, a inizio corso,</w:t>
            </w:r>
            <w:r w:rsidRPr="00D75791">
              <w:rPr>
                <w:sz w:val="20"/>
                <w:szCs w:val="20"/>
                <w:lang w:eastAsia="it-IT"/>
              </w:rPr>
              <w:t xml:space="preserve"> inoltre, raccogl</w:t>
            </w:r>
            <w:r>
              <w:rPr>
                <w:sz w:val="20"/>
                <w:szCs w:val="20"/>
                <w:lang w:eastAsia="it-IT"/>
              </w:rPr>
              <w:t>ierà l’elenco degli studenti frequentanti</w:t>
            </w:r>
            <w:r w:rsidRPr="00D75791">
              <w:rPr>
                <w:sz w:val="20"/>
                <w:szCs w:val="20"/>
                <w:lang w:eastAsia="it-IT"/>
              </w:rPr>
              <w:t xml:space="preserve">, corredato </w:t>
            </w:r>
            <w:r>
              <w:rPr>
                <w:sz w:val="20"/>
                <w:szCs w:val="20"/>
                <w:lang w:eastAsia="it-IT"/>
              </w:rPr>
              <w:t>dei riferimenti utili per comunicare tempestivamente con la classe</w:t>
            </w:r>
            <w:r w:rsidRPr="00D75791">
              <w:rPr>
                <w:sz w:val="20"/>
                <w:szCs w:val="20"/>
                <w:lang w:eastAsia="it-IT"/>
              </w:rPr>
              <w:t>.</w:t>
            </w:r>
          </w:p>
          <w:p w14:paraId="524CF93A" w14:textId="113B9C68" w:rsidR="00EB56CE" w:rsidRPr="00E35AD7" w:rsidRDefault="00EB56CE" w:rsidP="00EB5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E35AD7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Orario di ricevimento: il docente nel </w:t>
            </w:r>
            <w:r w:rsidR="00811179">
              <w:rPr>
                <w:rFonts w:asciiTheme="minorHAnsi" w:hAnsiTheme="minorHAnsi"/>
                <w:sz w:val="20"/>
                <w:szCs w:val="20"/>
                <w:lang w:eastAsia="it-IT"/>
              </w:rPr>
              <w:t>I</w:t>
            </w:r>
            <w:r w:rsidRPr="00E35AD7"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 semestre riceverà su appuntamento; durante il periodo delle lezioni riceverà almeno una volta a settimana, nel proprio studio, in orari da stabilire a seconda del calendario didattico.</w:t>
            </w:r>
          </w:p>
          <w:p w14:paraId="63435AB8" w14:textId="77777777" w:rsidR="00AD2EFF" w:rsidRDefault="00EB56CE" w:rsidP="00EB5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it-IT"/>
              </w:rPr>
            </w:pPr>
            <w:r w:rsidRPr="00E35AD7">
              <w:rPr>
                <w:rFonts w:asciiTheme="minorHAnsi" w:hAnsiTheme="minorHAnsi"/>
                <w:sz w:val="20"/>
                <w:szCs w:val="20"/>
                <w:lang w:eastAsia="it-IT"/>
              </w:rPr>
              <w:t>Oltre all’orario di ricevimento settimanale, il docente si renderà disponibile per un contatto con gli studenti, attraverso la propria e-mail o eventuali altri strumenti telematici.</w:t>
            </w:r>
          </w:p>
          <w:p w14:paraId="6CD28810" w14:textId="6E0209B9" w:rsidR="005A5722" w:rsidRPr="00E35AD7" w:rsidRDefault="005A5722" w:rsidP="00EB5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lang w:eastAsia="it-IT"/>
              </w:rPr>
            </w:pPr>
          </w:p>
        </w:tc>
      </w:tr>
      <w:tr w:rsidR="00AD2EFF" w:rsidRPr="00E35AD7" w14:paraId="50DDE403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A701FF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DATE DI ESAME PREVISTE</w:t>
            </w:r>
            <w:r w:rsidRPr="00E35AD7"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5A219A26" w14:textId="1CE7388E" w:rsidR="00AB4284" w:rsidRPr="00E35AD7" w:rsidRDefault="006F6AEA" w:rsidP="00A45E8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Almeno un appello nei mesi di ottobre, novembre, gennaio, febbraio, aprile/maggio, giugno, luglio, </w:t>
            </w:r>
            <w:proofErr w:type="gramStart"/>
            <w:r>
              <w:rPr>
                <w:sz w:val="20"/>
                <w:szCs w:val="20"/>
              </w:rPr>
              <w:t xml:space="preserve">settembre </w:t>
            </w:r>
            <w:r w:rsidRPr="00D75791">
              <w:rPr>
                <w:sz w:val="20"/>
                <w:szCs w:val="20"/>
              </w:rPr>
              <w:t xml:space="preserve"> secondo</w:t>
            </w:r>
            <w:proofErr w:type="gramEnd"/>
            <w:r w:rsidRPr="00D75791">
              <w:rPr>
                <w:sz w:val="20"/>
                <w:szCs w:val="20"/>
              </w:rPr>
              <w:t xml:space="preserve"> quanto previsto dal Calendario degli Esami di Profitto (</w:t>
            </w:r>
            <w:proofErr w:type="spellStart"/>
            <w:r w:rsidRPr="00D75791">
              <w:rPr>
                <w:sz w:val="20"/>
                <w:szCs w:val="20"/>
              </w:rPr>
              <w:t>vd</w:t>
            </w:r>
            <w:proofErr w:type="spellEnd"/>
            <w:r w:rsidRPr="00D75791">
              <w:rPr>
                <w:sz w:val="20"/>
                <w:szCs w:val="20"/>
              </w:rPr>
              <w:t>. Manifesto degli Studi).</w:t>
            </w:r>
          </w:p>
          <w:p w14:paraId="5133F229" w14:textId="15402D96" w:rsidR="00EB56CE" w:rsidRPr="00E35AD7" w:rsidRDefault="00EB56CE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35AD7" w14:paraId="55D3055F" w14:textId="77777777" w:rsidTr="00A45E84">
        <w:trPr>
          <w:trHeight w:val="182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CBF2C52" w14:textId="2C3E819B" w:rsidR="00AD2EFF" w:rsidRPr="00E35AD7" w:rsidRDefault="00AD2EFF" w:rsidP="00A45E84">
            <w:pPr>
              <w:spacing w:after="0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 xml:space="preserve">SEMINARI DI ESPERTI ESTERNI        SI </w:t>
            </w:r>
            <w:r w:rsidR="00EB56CE" w:rsidRPr="00E35AD7">
              <w:rPr>
                <w:sz w:val="20"/>
                <w:szCs w:val="20"/>
              </w:rPr>
              <w:t>x</w:t>
            </w:r>
            <w:r w:rsidRPr="00E35AD7">
              <w:rPr>
                <w:sz w:val="20"/>
                <w:szCs w:val="20"/>
              </w:rPr>
              <w:t xml:space="preserve">    NO □</w:t>
            </w:r>
          </w:p>
          <w:p w14:paraId="6B812E1D" w14:textId="77777777" w:rsidR="00AB4284" w:rsidRPr="00E35AD7" w:rsidRDefault="00AB4284" w:rsidP="00A45E84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35AD7" w14:paraId="28E0D7BB" w14:textId="77777777" w:rsidTr="00A45E84">
        <w:trPr>
          <w:trHeight w:val="284"/>
        </w:trPr>
        <w:tc>
          <w:tcPr>
            <w:tcW w:w="9646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B81EAA6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sz w:val="20"/>
                <w:szCs w:val="20"/>
              </w:rPr>
              <w:t>ALTRE INFORMAZIONI</w:t>
            </w:r>
          </w:p>
          <w:p w14:paraId="0856F0BA" w14:textId="6A78099A" w:rsidR="00EB56CE" w:rsidRPr="00E35AD7" w:rsidRDefault="00EB56CE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5AD7">
              <w:rPr>
                <w:rFonts w:asciiTheme="minorHAnsi" w:hAnsiTheme="minorHAnsi" w:cs="ArialNarrow"/>
                <w:sz w:val="20"/>
                <w:szCs w:val="20"/>
                <w:lang w:bidi="it-IT"/>
              </w:rPr>
              <w:t>La frequenza è vivamente consigliata considerato che la seconda parte del corso ha un’impostazione seminariale e prevede esercitazioni collettive e guidate. Coloro che fossero impossibilitati a frequentare sono pregati di mettersi in contatto, possibilmente prima dell’inizio delle lezioni e comunque quanto prima, con il docente</w:t>
            </w:r>
          </w:p>
          <w:p w14:paraId="6213B3AD" w14:textId="77777777" w:rsidR="00AD2EFF" w:rsidRPr="00E35AD7" w:rsidRDefault="00AD2EFF" w:rsidP="00A45E8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4C0D947" w14:textId="77777777" w:rsidR="00AD2EFF" w:rsidRDefault="00AD2EFF" w:rsidP="00AD2EFF">
      <w:r>
        <w:br w:type="textWrapping" w:clear="all"/>
      </w:r>
    </w:p>
    <w:p w14:paraId="7EC1B82D" w14:textId="4544BB35" w:rsidR="00AD2EFF" w:rsidRDefault="00AD2EFF">
      <w:pPr>
        <w:spacing w:after="0" w:line="240" w:lineRule="auto"/>
      </w:pPr>
      <w:r>
        <w:br w:type="page"/>
      </w:r>
    </w:p>
    <w:tbl>
      <w:tblPr>
        <w:tblW w:w="3167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876"/>
        <w:gridCol w:w="2110"/>
        <w:gridCol w:w="1648"/>
        <w:gridCol w:w="370"/>
        <w:gridCol w:w="140"/>
        <w:gridCol w:w="1242"/>
        <w:gridCol w:w="2882"/>
        <w:gridCol w:w="2628"/>
        <w:gridCol w:w="2006"/>
        <w:gridCol w:w="3504"/>
        <w:gridCol w:w="1130"/>
        <w:gridCol w:w="5004"/>
        <w:gridCol w:w="3504"/>
      </w:tblGrid>
      <w:tr w:rsidR="00EB56CE" w:rsidRPr="00EC4768" w14:paraId="4BF5F455" w14:textId="77777777" w:rsidTr="00CE66A9">
        <w:trPr>
          <w:trHeight w:val="283"/>
        </w:trPr>
        <w:tc>
          <w:tcPr>
            <w:tcW w:w="5510" w:type="dxa"/>
            <w:gridSpan w:val="3"/>
            <w:tcBorders>
              <w:bottom w:val="single" w:sz="4" w:space="0" w:color="7F7F7F"/>
            </w:tcBorders>
          </w:tcPr>
          <w:p w14:paraId="37782F0C" w14:textId="33BB0EB4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COURSE: </w:t>
            </w:r>
            <w:proofErr w:type="spellStart"/>
            <w:r w:rsidRPr="00B76F2C">
              <w:rPr>
                <w:rFonts w:asciiTheme="minorHAnsi" w:hAnsiTheme="minorHAnsi"/>
                <w:sz w:val="20"/>
                <w:szCs w:val="20"/>
              </w:rPr>
              <w:t>Papyrology</w:t>
            </w:r>
            <w:proofErr w:type="spellEnd"/>
          </w:p>
        </w:tc>
        <w:tc>
          <w:tcPr>
            <w:tcW w:w="5510" w:type="dxa"/>
            <w:gridSpan w:val="5"/>
            <w:tcBorders>
              <w:bottom w:val="single" w:sz="4" w:space="0" w:color="7F7F7F"/>
            </w:tcBorders>
          </w:tcPr>
          <w:p w14:paraId="18B1A08D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7F7F7F"/>
            </w:tcBorders>
          </w:tcPr>
          <w:p w14:paraId="7168F5BF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bottom w:val="single" w:sz="4" w:space="0" w:color="7F7F7F"/>
            </w:tcBorders>
          </w:tcPr>
          <w:p w14:paraId="62A886E3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bottom w:val="single" w:sz="4" w:space="0" w:color="7F7F7F"/>
            </w:tcBorders>
          </w:tcPr>
          <w:p w14:paraId="46D3F1F4" w14:textId="35D13F5A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EB56CE" w:rsidRPr="00EC4768" w14:paraId="05E14C0B" w14:textId="77777777" w:rsidTr="00CE66A9">
        <w:trPr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4E1B3DEF" w14:textId="1057C1A2" w:rsidR="00EB56CE" w:rsidRDefault="00EB56CE" w:rsidP="00EB56CE">
            <w:pPr>
              <w:spacing w:after="0" w:line="240" w:lineRule="auto"/>
              <w:rPr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>ACADEMIC YEAR: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490C0E">
              <w:rPr>
                <w:rFonts w:asciiTheme="minorHAnsi" w:hAnsiTheme="minorHAnsi"/>
                <w:sz w:val="20"/>
                <w:szCs w:val="20"/>
              </w:rPr>
              <w:t>20</w:t>
            </w:r>
            <w:r w:rsidRPr="00B76F2C">
              <w:rPr>
                <w:rFonts w:asciiTheme="minorHAnsi" w:hAnsiTheme="minorHAnsi"/>
                <w:sz w:val="20"/>
                <w:szCs w:val="20"/>
              </w:rPr>
              <w:t>-20</w:t>
            </w:r>
            <w:r w:rsidR="001A438E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55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0623E127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29815B27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6292B3AB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35AB40CA" w14:textId="764B9EE2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YEAR:</w:t>
            </w:r>
          </w:p>
        </w:tc>
      </w:tr>
      <w:tr w:rsidR="00EB56CE" w:rsidRPr="00A62C3F" w14:paraId="3932819E" w14:textId="77777777" w:rsidTr="00CE66A9">
        <w:trPr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7114F0E7" w14:textId="685058C3" w:rsidR="00EB56CE" w:rsidRPr="005205D1" w:rsidRDefault="00EB56CE" w:rsidP="00066C0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US"/>
              </w:rPr>
              <w:t>TYPE OF EDUCATIONAL ACTIVITY: AFFINE</w:t>
            </w:r>
          </w:p>
        </w:tc>
        <w:tc>
          <w:tcPr>
            <w:tcW w:w="55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4B6ACC8C" w14:textId="77777777" w:rsidR="00EB56CE" w:rsidRPr="005205D1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5B35EFCC" w14:textId="77777777" w:rsidR="00EB56CE" w:rsidRPr="005205D1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3F3D5640" w14:textId="77777777" w:rsidR="00EB56CE" w:rsidRPr="005205D1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2F2F007D" w14:textId="3103926B" w:rsidR="00EB56CE" w:rsidRPr="005205D1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205D1">
              <w:rPr>
                <w:sz w:val="20"/>
                <w:szCs w:val="20"/>
                <w:lang w:val="en-US"/>
              </w:rPr>
              <w:t xml:space="preserve">TYPE </w:t>
            </w:r>
            <w:proofErr w:type="gramStart"/>
            <w:r w:rsidRPr="005205D1">
              <w:rPr>
                <w:sz w:val="20"/>
                <w:szCs w:val="20"/>
                <w:lang w:val="en-US"/>
              </w:rPr>
              <w:t>OF  EDUCATIONAL</w:t>
            </w:r>
            <w:proofErr w:type="gramEnd"/>
            <w:r w:rsidRPr="005205D1">
              <w:rPr>
                <w:sz w:val="20"/>
                <w:szCs w:val="20"/>
                <w:lang w:val="en-US"/>
              </w:rPr>
              <w:t xml:space="preserve"> ACTIVITY: (Basic, Characterizing, Affine, Free choice, Other)</w:t>
            </w:r>
          </w:p>
        </w:tc>
      </w:tr>
      <w:tr w:rsidR="00EB56CE" w:rsidRPr="00EC4768" w14:paraId="556B9CC5" w14:textId="77777777" w:rsidTr="00CE66A9">
        <w:trPr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623C04A9" w14:textId="421E22D4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>TEACHER: Elena Esposito</w:t>
            </w:r>
          </w:p>
        </w:tc>
        <w:tc>
          <w:tcPr>
            <w:tcW w:w="55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338BBD68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12EE1BD8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14:paraId="53AEF7DF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14:paraId="61A36BCE" w14:textId="2F22B9BB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Pr="00EC4768">
              <w:rPr>
                <w:sz w:val="20"/>
                <w:szCs w:val="20"/>
              </w:rPr>
              <w:t xml:space="preserve">: </w:t>
            </w:r>
          </w:p>
        </w:tc>
      </w:tr>
      <w:tr w:rsidR="00EB56CE" w:rsidRPr="00EC4768" w14:paraId="0FA2A7C5" w14:textId="77777777" w:rsidTr="00CE66A9">
        <w:trPr>
          <w:gridAfter w:val="1"/>
          <w:wAfter w:w="3504" w:type="dxa"/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D6A0D60" w14:textId="77777777" w:rsidR="00EB56CE" w:rsidRDefault="00EB56CE" w:rsidP="009672A5">
            <w:pPr>
              <w:spacing w:after="0" w:line="240" w:lineRule="auto"/>
              <w:rPr>
                <w:rStyle w:val="Collegamentoipertestuale"/>
                <w:rFonts w:asciiTheme="minorHAnsi" w:hAnsiTheme="minorHAnsi"/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hyperlink r:id="rId11" w:history="1">
              <w:r w:rsidRPr="00B76F2C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elena.esposito@unibas.it</w:t>
              </w:r>
            </w:hyperlink>
          </w:p>
          <w:p w14:paraId="04EE676E" w14:textId="66DC5C6E" w:rsidR="00066C02" w:rsidRPr="00EC4768" w:rsidRDefault="001A438E" w:rsidP="009672A5">
            <w:pPr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AB138E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elesposito14@gmail.com</w:t>
              </w:r>
            </w:hyperlink>
          </w:p>
        </w:tc>
        <w:tc>
          <w:tcPr>
            <w:tcW w:w="3758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9028E73" w14:textId="2D9DA921" w:rsidR="00EB56CE" w:rsidRPr="004A5974" w:rsidRDefault="00066C02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A5974">
              <w:rPr>
                <w:sz w:val="20"/>
                <w:szCs w:val="20"/>
                <w:lang w:val="en-US"/>
              </w:rPr>
              <w:t>sito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 web: http://docenti.unibas.it/site/home</w:t>
            </w:r>
          </w:p>
        </w:tc>
        <w:tc>
          <w:tcPr>
            <w:tcW w:w="4634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21FA10E" w14:textId="77777777" w:rsidR="00EB56CE" w:rsidRPr="004A5974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272504F" w14:textId="77777777" w:rsidR="00EB56CE" w:rsidRPr="004A5974" w:rsidRDefault="00EB56CE" w:rsidP="009672A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C6A10BA" w14:textId="7A680E02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00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2C107D46" w14:textId="77777777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56CE" w:rsidRPr="00EC4768" w14:paraId="48F572CB" w14:textId="77777777" w:rsidTr="00CE66A9">
        <w:trPr>
          <w:gridAfter w:val="1"/>
          <w:wAfter w:w="3504" w:type="dxa"/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910F01A" w14:textId="77D760FA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76F2C">
              <w:rPr>
                <w:rFonts w:asciiTheme="minorHAnsi" w:hAnsiTheme="minorHAnsi"/>
                <w:sz w:val="20"/>
                <w:szCs w:val="20"/>
              </w:rPr>
              <w:t>phone</w:t>
            </w:r>
            <w:proofErr w:type="spellEnd"/>
            <w:r w:rsidRPr="00B76F2C">
              <w:rPr>
                <w:rFonts w:asciiTheme="minorHAnsi" w:hAnsiTheme="minorHAnsi"/>
                <w:sz w:val="20"/>
                <w:szCs w:val="20"/>
              </w:rPr>
              <w:t>: 0971-202468</w:t>
            </w:r>
          </w:p>
        </w:tc>
        <w:tc>
          <w:tcPr>
            <w:tcW w:w="3758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9D7D5F6" w14:textId="1CB0552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 xml:space="preserve">mobile (optional): </w:t>
            </w:r>
          </w:p>
        </w:tc>
        <w:tc>
          <w:tcPr>
            <w:tcW w:w="4634" w:type="dxa"/>
            <w:gridSpan w:val="4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83800E8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7878325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E0AF306" w14:textId="467F9F59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phone</w:t>
            </w:r>
            <w:proofErr w:type="spellEnd"/>
            <w:r w:rsidRPr="00EC4768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00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351A31CE" w14:textId="77777777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(optional)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56CE" w:rsidRPr="00EC4768" w14:paraId="720DFE42" w14:textId="77777777" w:rsidTr="00CE66A9">
        <w:trPr>
          <w:trHeight w:val="283"/>
        </w:trPr>
        <w:tc>
          <w:tcPr>
            <w:tcW w:w="5510" w:type="dxa"/>
            <w:gridSpan w:val="3"/>
            <w:tcBorders>
              <w:top w:val="single" w:sz="4" w:space="0" w:color="7F7F7F"/>
              <w:bottom w:val="thinThickThinSmallGap" w:sz="24" w:space="0" w:color="7F7F7F"/>
            </w:tcBorders>
          </w:tcPr>
          <w:p w14:paraId="3028AD94" w14:textId="33BF763C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 xml:space="preserve">Language: </w:t>
            </w:r>
            <w:proofErr w:type="spellStart"/>
            <w:r w:rsidRPr="00B76F2C">
              <w:rPr>
                <w:rFonts w:asciiTheme="minorHAnsi" w:hAnsiTheme="minorHAnsi"/>
                <w:sz w:val="20"/>
                <w:szCs w:val="20"/>
              </w:rPr>
              <w:t>italian</w:t>
            </w:r>
            <w:proofErr w:type="spellEnd"/>
          </w:p>
        </w:tc>
        <w:tc>
          <w:tcPr>
            <w:tcW w:w="55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2397C136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thinThickThinSmallGap" w:sz="24" w:space="0" w:color="7F7F7F"/>
            </w:tcBorders>
          </w:tcPr>
          <w:p w14:paraId="0FDC022C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10" w:type="dxa"/>
            <w:gridSpan w:val="2"/>
            <w:tcBorders>
              <w:top w:val="single" w:sz="4" w:space="0" w:color="7F7F7F"/>
              <w:bottom w:val="thinThickThinSmallGap" w:sz="24" w:space="0" w:color="7F7F7F"/>
            </w:tcBorders>
          </w:tcPr>
          <w:p w14:paraId="064C0564" w14:textId="77777777" w:rsidR="00EB56CE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7F7F7F"/>
              <w:bottom w:val="thinThickThinSmallGap" w:sz="24" w:space="0" w:color="7F7F7F"/>
            </w:tcBorders>
          </w:tcPr>
          <w:p w14:paraId="0B41B01D" w14:textId="04BF0B7F" w:rsidR="00EB56CE" w:rsidRPr="00EC4768" w:rsidRDefault="00EB56CE" w:rsidP="009672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Language: </w:t>
            </w:r>
          </w:p>
        </w:tc>
      </w:tr>
      <w:tr w:rsidR="00066C02" w:rsidRPr="00B76F2C" w14:paraId="16BE8ECD" w14:textId="77777777" w:rsidTr="00CE66A9">
        <w:trPr>
          <w:gridAfter w:val="9"/>
          <w:wAfter w:w="22040" w:type="dxa"/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3703BF47" w14:textId="25606E04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US"/>
              </w:rPr>
              <w:t>ECTS:</w:t>
            </w:r>
            <w:r w:rsidR="001A438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76F2C">
              <w:rPr>
                <w:rFonts w:asciiTheme="minorHAnsi" w:hAnsiTheme="minorHAnsi"/>
                <w:sz w:val="20"/>
                <w:szCs w:val="20"/>
                <w:lang w:val="en-US"/>
              </w:rPr>
              <w:t>(lessons e tutorials/practice) 6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5CDDC23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GB"/>
              </w:rPr>
              <w:t>n. of hours</w:t>
            </w:r>
            <w:r w:rsidRPr="00B76F2C">
              <w:rPr>
                <w:rFonts w:asciiTheme="minorHAnsi" w:hAnsiTheme="minorHAnsi"/>
                <w:sz w:val="20"/>
                <w:szCs w:val="20"/>
                <w:lang w:val="en-US"/>
              </w:rPr>
              <w:t>: (lessons e tutorials/practice) 30</w:t>
            </w:r>
          </w:p>
          <w:p w14:paraId="65830048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14:paraId="6DAEB4A0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5974">
              <w:rPr>
                <w:rFonts w:asciiTheme="minorHAnsi" w:hAnsiTheme="minorHAnsi"/>
                <w:sz w:val="20"/>
                <w:szCs w:val="20"/>
              </w:rPr>
              <w:t>Campus</w:t>
            </w:r>
            <w:r w:rsidRPr="00B76F2C">
              <w:rPr>
                <w:rFonts w:asciiTheme="minorHAnsi" w:hAnsiTheme="minorHAnsi"/>
                <w:sz w:val="20"/>
                <w:szCs w:val="20"/>
              </w:rPr>
              <w:t>: Potenza</w:t>
            </w:r>
          </w:p>
          <w:p w14:paraId="62546299" w14:textId="48E1495B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6F2C">
              <w:rPr>
                <w:rFonts w:asciiTheme="minorHAnsi" w:hAnsiTheme="minorHAnsi"/>
                <w:sz w:val="20"/>
                <w:szCs w:val="20"/>
              </w:rPr>
              <w:t>Dept</w:t>
            </w:r>
            <w:proofErr w:type="spellEnd"/>
            <w:r w:rsidR="005A572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76F2C">
              <w:rPr>
                <w:rFonts w:asciiTheme="minorHAnsi" w:hAnsiTheme="minorHAnsi"/>
                <w:sz w:val="20"/>
                <w:szCs w:val="20"/>
              </w:rPr>
              <w:t>Scienze Umane</w:t>
            </w:r>
          </w:p>
          <w:p w14:paraId="5A5766D1" w14:textId="677EA963" w:rsidR="00066C02" w:rsidRPr="00B76F2C" w:rsidRDefault="00066C02" w:rsidP="005A572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6F2C">
              <w:rPr>
                <w:rFonts w:asciiTheme="minorHAnsi" w:hAnsiTheme="minorHAnsi"/>
                <w:sz w:val="20"/>
                <w:szCs w:val="20"/>
              </w:rPr>
              <w:t xml:space="preserve">Program: </w:t>
            </w:r>
            <w:proofErr w:type="spellStart"/>
            <w:r w:rsidR="005A5722">
              <w:rPr>
                <w:rFonts w:asciiTheme="minorHAnsi" w:hAnsiTheme="minorHAnsi"/>
                <w:sz w:val="20"/>
                <w:szCs w:val="20"/>
              </w:rPr>
              <w:t>Humanities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66103498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6F2C">
              <w:rPr>
                <w:rFonts w:asciiTheme="minorHAnsi" w:hAnsiTheme="minorHAnsi"/>
                <w:sz w:val="20"/>
                <w:szCs w:val="20"/>
              </w:rPr>
              <w:t>Semester</w:t>
            </w:r>
            <w:proofErr w:type="spellEnd"/>
            <w:r w:rsidRPr="00B76F2C">
              <w:rPr>
                <w:rFonts w:asciiTheme="minorHAnsi" w:hAnsiTheme="minorHAnsi"/>
                <w:sz w:val="20"/>
                <w:szCs w:val="20"/>
              </w:rPr>
              <w:t>: II</w:t>
            </w:r>
          </w:p>
        </w:tc>
      </w:tr>
      <w:tr w:rsidR="00066C02" w:rsidRPr="00A62C3F" w14:paraId="2BF74741" w14:textId="77777777" w:rsidTr="00CE66A9">
        <w:trPr>
          <w:gridAfter w:val="9"/>
          <w:wAfter w:w="22040" w:type="dxa"/>
          <w:trHeight w:val="345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2779114F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GB"/>
              </w:rPr>
              <w:t>EDUCATIONAL GOALS AND EXPECTED LEARNING OUTCOMES</w:t>
            </w:r>
          </w:p>
          <w:p w14:paraId="6A99DE6F" w14:textId="0A387238" w:rsidR="00066C02" w:rsidRPr="004A5974" w:rsidRDefault="00066C02" w:rsidP="005A5722">
            <w:pPr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val="en-US" w:eastAsia="it-IT"/>
              </w:rPr>
            </w:pP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The purpose of the course is to provide basic knowledge of Greek papyrology and </w:t>
            </w:r>
            <w:proofErr w:type="spellStart"/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palaeography</w:t>
            </w:r>
            <w:proofErr w:type="spellEnd"/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 in order to allow students to read, transcri</w:t>
            </w:r>
            <w:r w:rsidR="005A5722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be</w:t>
            </w: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, and edit a text on papyrus and to </w:t>
            </w:r>
            <w:r w:rsidR="005A5722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learn how to use the main research tools of</w:t>
            </w: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 the field</w:t>
            </w:r>
            <w:r w:rsidR="005A5722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.</w:t>
            </w:r>
          </w:p>
        </w:tc>
      </w:tr>
      <w:tr w:rsidR="00066C02" w:rsidRPr="00A62C3F" w14:paraId="45DECACA" w14:textId="77777777" w:rsidTr="00CE66A9">
        <w:trPr>
          <w:gridAfter w:val="9"/>
          <w:wAfter w:w="22040" w:type="dxa"/>
          <w:trHeight w:val="284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487556EA" w14:textId="77777777" w:rsidR="00066C02" w:rsidRPr="004A5974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>PRE-REQUIREMENTS</w:t>
            </w:r>
          </w:p>
          <w:p w14:paraId="589421BA" w14:textId="77777777" w:rsidR="00066C02" w:rsidRPr="004A5974" w:rsidRDefault="00066C02" w:rsidP="00E478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val="en-US"/>
              </w:rPr>
            </w:pP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Basic knowledge of ancient </w:t>
            </w:r>
            <w:proofErr w:type="spellStart"/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>greek</w:t>
            </w:r>
            <w:proofErr w:type="spellEnd"/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language</w:t>
            </w:r>
          </w:p>
        </w:tc>
      </w:tr>
      <w:tr w:rsidR="00066C02" w:rsidRPr="00A62C3F" w14:paraId="77A90ACD" w14:textId="77777777" w:rsidTr="00CE66A9">
        <w:trPr>
          <w:gridAfter w:val="9"/>
          <w:wAfter w:w="22040" w:type="dxa"/>
          <w:trHeight w:val="345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0F1688A5" w14:textId="77777777" w:rsidR="00066C02" w:rsidRPr="004A5974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>SYLLABUS</w:t>
            </w:r>
          </w:p>
          <w:p w14:paraId="6E84CC93" w14:textId="15419CB6" w:rsidR="00066C02" w:rsidRPr="004A5974" w:rsidRDefault="00066C02" w:rsidP="00D11C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val="en-US" w:eastAsia="it-IT"/>
              </w:rPr>
            </w:pP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During the course students will examine </w:t>
            </w:r>
            <w:r w:rsidR="00D11C4F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copies of selected Greek papyri</w:t>
            </w: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 and will be requested to transcri</w:t>
            </w:r>
            <w:r w:rsidR="00D11C4F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be</w:t>
            </w:r>
            <w:r w:rsidRPr="00B76F2C"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 xml:space="preserve"> and edit papyrus texts</w:t>
            </w:r>
            <w:r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  <w:t>.</w:t>
            </w: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D11C4F" w:rsidRPr="00A62C3F" w14:paraId="07481D02" w14:textId="77777777" w:rsidTr="00CE66A9">
        <w:trPr>
          <w:gridAfter w:val="9"/>
          <w:wAfter w:w="22040" w:type="dxa"/>
          <w:trHeight w:val="345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293A22B4" w14:textId="77777777" w:rsidR="00D11C4F" w:rsidRPr="00720551" w:rsidRDefault="00D11C4F" w:rsidP="002B1D6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5791">
              <w:rPr>
                <w:sz w:val="20"/>
                <w:szCs w:val="20"/>
                <w:lang w:val="en-US"/>
              </w:rPr>
              <w:t>TEACHING METHODS</w:t>
            </w:r>
          </w:p>
          <w:p w14:paraId="36521DA5" w14:textId="77777777" w:rsidR="00D11C4F" w:rsidRPr="004A5974" w:rsidRDefault="00D11C4F" w:rsidP="002B1D63">
            <w:pPr>
              <w:spacing w:after="0" w:line="240" w:lineRule="auto"/>
              <w:jc w:val="both"/>
              <w:rPr>
                <w:i/>
                <w:color w:val="011893"/>
                <w:sz w:val="20"/>
                <w:szCs w:val="20"/>
                <w:lang w:val="en-US" w:eastAsia="it-IT"/>
              </w:rPr>
            </w:pPr>
            <w:r>
              <w:rPr>
                <w:sz w:val="20"/>
                <w:szCs w:val="20"/>
                <w:lang w:val="en-GB"/>
              </w:rPr>
              <w:t>Lectures, workshops and lectures held by outside experts.</w:t>
            </w:r>
          </w:p>
        </w:tc>
      </w:tr>
      <w:tr w:rsidR="00066C02" w:rsidRPr="00A62C3F" w14:paraId="386E9B7B" w14:textId="77777777" w:rsidTr="00CE66A9">
        <w:trPr>
          <w:gridAfter w:val="9"/>
          <w:wAfter w:w="22040" w:type="dxa"/>
          <w:trHeight w:val="284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03EDAFFF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GB"/>
              </w:rPr>
              <w:t>EVALUATION METHODS</w:t>
            </w:r>
          </w:p>
          <w:p w14:paraId="50858DAC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GB"/>
              </w:rPr>
              <w:t>Oral examination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on topics and texts analysed during the course.</w:t>
            </w:r>
          </w:p>
          <w:p w14:paraId="2E98D6A1" w14:textId="77777777" w:rsidR="00066C02" w:rsidRPr="004A5974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066C02" w:rsidRPr="00B76F2C" w14:paraId="704F79C8" w14:textId="77777777" w:rsidTr="00CE66A9">
        <w:trPr>
          <w:gridAfter w:val="9"/>
          <w:wAfter w:w="22040" w:type="dxa"/>
          <w:trHeight w:val="284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064F91FB" w14:textId="77777777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03974">
              <w:rPr>
                <w:rFonts w:asciiTheme="minorHAnsi" w:hAnsiTheme="minorHAnsi"/>
                <w:sz w:val="20"/>
                <w:szCs w:val="20"/>
                <w:lang w:val="en-US"/>
              </w:rPr>
              <w:t>TEXTBOOKS AND ON-LINE EDUCATIONAL MATERIAL</w:t>
            </w:r>
          </w:p>
          <w:p w14:paraId="35A00AEC" w14:textId="2CAFE201" w:rsidR="00066C02" w:rsidRPr="00E03974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proofErr w:type="spellStart"/>
            <w:r>
              <w:rPr>
                <w:rFonts w:asciiTheme="minorHAnsi" w:hAnsiTheme="minorHAnsi" w:cs="ArialNarrow"/>
                <w:sz w:val="20"/>
                <w:szCs w:val="20"/>
                <w:lang w:bidi="it-IT"/>
              </w:rPr>
              <w:t>Papyrology</w:t>
            </w:r>
            <w:proofErr w:type="spellEnd"/>
            <w:r w:rsidR="00CE66A9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</w:t>
            </w:r>
            <w:proofErr w:type="spellStart"/>
            <w:r w:rsidR="00CE66A9">
              <w:rPr>
                <w:rFonts w:asciiTheme="minorHAnsi" w:hAnsiTheme="minorHAnsi" w:cs="ArialNarrow"/>
                <w:sz w:val="20"/>
                <w:szCs w:val="20"/>
                <w:lang w:bidi="it-IT"/>
              </w:rPr>
              <w:t>Manuals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:</w:t>
            </w:r>
          </w:p>
          <w:p w14:paraId="57CFD72D" w14:textId="77777777" w:rsidR="00066C02" w:rsidRPr="00E03974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O. </w:t>
            </w: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Montevecchi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r w:rsidRPr="00E03974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La papirologia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Milano 1998; </w:t>
            </w:r>
          </w:p>
          <w:p w14:paraId="5B7EB236" w14:textId="77777777" w:rsidR="00066C02" w:rsidRPr="00E03974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E.G. Turner, </w:t>
            </w:r>
            <w:r w:rsidRPr="00E03974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Papiri greci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(ed. italiana a c. di M. Manfredi), Roma 2002; </w:t>
            </w:r>
          </w:p>
          <w:p w14:paraId="2687ABCB" w14:textId="77777777" w:rsidR="00066C02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M. </w:t>
            </w: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Capasso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r w:rsidRPr="00E03974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Introduzione alla papirologia: dalla pianta di papiro all'informatica papirologica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, Bologna 2005;</w:t>
            </w:r>
          </w:p>
          <w:p w14:paraId="3DD64CFC" w14:textId="77777777" w:rsidR="00066C02" w:rsidRPr="00E03974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M. </w:t>
            </w: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Capasso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,</w:t>
            </w:r>
            <w:r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</w:t>
            </w:r>
            <w:r w:rsidRPr="00CE66A9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Che cos’è la papirologia</w:t>
            </w:r>
            <w:r>
              <w:rPr>
                <w:rFonts w:asciiTheme="minorHAnsi" w:hAnsiTheme="minorHAnsi" w:cs="ArialNarrow"/>
                <w:sz w:val="20"/>
                <w:szCs w:val="20"/>
                <w:lang w:bidi="it-IT"/>
              </w:rPr>
              <w:t>, Roma 2009;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</w:t>
            </w:r>
          </w:p>
          <w:p w14:paraId="615428E6" w14:textId="77777777" w:rsidR="00066C02" w:rsidRPr="004A5974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R.S. Bagnall, </w:t>
            </w:r>
            <w:r w:rsidRPr="004A5974">
              <w:rPr>
                <w:rStyle w:val="Enfasicorsivo"/>
                <w:rFonts w:asciiTheme="minorHAnsi" w:hAnsiTheme="minorHAnsi"/>
                <w:sz w:val="20"/>
                <w:szCs w:val="20"/>
                <w:lang w:val="en-US"/>
              </w:rPr>
              <w:t>The Oxford Handbook of Papyrology</w:t>
            </w: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>, Oxford 2009.</w:t>
            </w:r>
          </w:p>
          <w:p w14:paraId="74B1F916" w14:textId="77777777" w:rsidR="00066C02" w:rsidRPr="004A5974" w:rsidRDefault="00066C02" w:rsidP="001A438E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val="en-US" w:bidi="it-IT"/>
              </w:rPr>
            </w:pPr>
          </w:p>
          <w:p w14:paraId="6AADB2A8" w14:textId="6739772B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Greek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Palaeography</w:t>
            </w:r>
            <w:proofErr w:type="spellEnd"/>
            <w:r w:rsidR="00CE66A9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 </w:t>
            </w:r>
            <w:proofErr w:type="spellStart"/>
            <w:r w:rsidR="00CE66A9">
              <w:rPr>
                <w:rFonts w:asciiTheme="minorHAnsi" w:hAnsiTheme="minorHAnsi" w:cs="ArialNarrow"/>
                <w:sz w:val="20"/>
                <w:szCs w:val="20"/>
                <w:lang w:bidi="it-IT"/>
              </w:rPr>
              <w:t>Texts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:</w:t>
            </w:r>
          </w:p>
          <w:p w14:paraId="24ABC601" w14:textId="77777777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 w:cs="Verdana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Verdana"/>
                <w:sz w:val="20"/>
                <w:szCs w:val="20"/>
                <w:lang w:bidi="it-IT"/>
              </w:rPr>
              <w:t xml:space="preserve">G. Cavallo, </w:t>
            </w:r>
            <w:r w:rsidRPr="00E03974">
              <w:rPr>
                <w:rFonts w:asciiTheme="minorHAnsi" w:hAnsiTheme="minorHAnsi" w:cs="Verdana"/>
                <w:i/>
                <w:sz w:val="20"/>
                <w:szCs w:val="20"/>
                <w:lang w:bidi="it-IT"/>
              </w:rPr>
              <w:t>La scrittura greca e latina dei papiri. Una introduzione</w:t>
            </w:r>
            <w:r w:rsidRPr="00E03974">
              <w:rPr>
                <w:rFonts w:asciiTheme="minorHAnsi" w:hAnsiTheme="minorHAnsi" w:cs="Verdana"/>
                <w:sz w:val="20"/>
                <w:szCs w:val="20"/>
                <w:lang w:bidi="it-IT"/>
              </w:rPr>
              <w:t xml:space="preserve">, Pisa 2008; </w:t>
            </w:r>
          </w:p>
          <w:p w14:paraId="6CD7C836" w14:textId="77777777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-Italic"/>
                <w:i/>
                <w:iCs/>
                <w:sz w:val="20"/>
                <w:szCs w:val="20"/>
                <w:lang w:bidi="it-IT"/>
              </w:rPr>
              <w:t>La scrittura greca dall’antichità all’epoca della stampa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. Una introduzione, a c. di E. Crisci e P. Degni, Roma 2011;</w:t>
            </w:r>
          </w:p>
          <w:p w14:paraId="2D28B422" w14:textId="77777777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L. </w:t>
            </w:r>
            <w:proofErr w:type="spellStart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Perria</w:t>
            </w:r>
            <w:proofErr w:type="spellEnd"/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 xml:space="preserve">, </w:t>
            </w:r>
            <w:proofErr w:type="spellStart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Graphis</w:t>
            </w:r>
            <w:proofErr w:type="spellEnd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. Per una storia della scrittura greca libraria (</w:t>
            </w:r>
            <w:proofErr w:type="spellStart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secc</w:t>
            </w:r>
            <w:proofErr w:type="spellEnd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 xml:space="preserve">. IV </w:t>
            </w:r>
            <w:proofErr w:type="spellStart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>a.C.-XVI</w:t>
            </w:r>
            <w:proofErr w:type="spellEnd"/>
            <w:r w:rsidRPr="00E03974">
              <w:rPr>
                <w:rFonts w:asciiTheme="minorHAnsi" w:hAnsiTheme="minorHAnsi" w:cs="ArialNarrow"/>
                <w:i/>
                <w:sz w:val="20"/>
                <w:szCs w:val="20"/>
                <w:lang w:bidi="it-IT"/>
              </w:rPr>
              <w:t xml:space="preserve"> d.C.)</w:t>
            </w:r>
            <w:r w:rsidRPr="00E03974">
              <w:rPr>
                <w:rFonts w:asciiTheme="minorHAnsi" w:hAnsiTheme="minorHAnsi" w:cs="ArialNarrow"/>
                <w:sz w:val="20"/>
                <w:szCs w:val="20"/>
                <w:lang w:bidi="it-IT"/>
              </w:rPr>
              <w:t>., Roma 2011.</w:t>
            </w:r>
          </w:p>
          <w:p w14:paraId="0D934137" w14:textId="77777777" w:rsidR="00066C02" w:rsidRPr="00E03974" w:rsidRDefault="00066C02" w:rsidP="001A438E">
            <w:pPr>
              <w:spacing w:after="0"/>
              <w:jc w:val="both"/>
              <w:rPr>
                <w:rFonts w:asciiTheme="minorHAnsi" w:hAnsiTheme="minorHAnsi" w:cs="ArialNarrow"/>
                <w:sz w:val="20"/>
                <w:szCs w:val="20"/>
                <w:lang w:bidi="it-IT"/>
              </w:rPr>
            </w:pPr>
          </w:p>
          <w:p w14:paraId="09FFF105" w14:textId="0D7D9CF2" w:rsidR="00A62C3F" w:rsidRPr="00A62C3F" w:rsidRDefault="00066C02" w:rsidP="001A438E">
            <w:pPr>
              <w:pStyle w:val="Titolo1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A438E"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  <w:t>Other</w:t>
            </w:r>
            <w:proofErr w:type="spellEnd"/>
            <w:r w:rsidRPr="001A438E"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A438E">
              <w:rPr>
                <w:rFonts w:asciiTheme="minorHAnsi" w:hAnsiTheme="minorHAnsi" w:cs="Arial Narrow"/>
                <w:b w:val="0"/>
                <w:bCs w:val="0"/>
                <w:sz w:val="20"/>
                <w:szCs w:val="20"/>
              </w:rPr>
              <w:t>texts</w:t>
            </w:r>
            <w:proofErr w:type="spellEnd"/>
            <w:r w:rsidRPr="00A62C3F">
              <w:rPr>
                <w:rFonts w:asciiTheme="minorHAnsi" w:hAnsiTheme="minorHAnsi" w:cs="ArialNarrow"/>
                <w:b w:val="0"/>
                <w:bCs w:val="0"/>
                <w:sz w:val="20"/>
                <w:szCs w:val="20"/>
                <w:lang w:bidi="it-IT"/>
              </w:rPr>
              <w:t>:</w:t>
            </w:r>
            <w:r w:rsidRPr="00A62C3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R.S.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Bagnall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A62C3F" w:rsidRPr="00A62C3F">
              <w:rPr>
                <w:rStyle w:val="Enfasicorsivo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Papiri e storia antica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ed.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it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. a c. di M.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Capasso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2007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lang w:bidi="it-IT"/>
              </w:rPr>
              <w:t>;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G. Cavallo,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Scrivere e leggere nella città antica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2019;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  <w:lang w:bidi="it-IT"/>
              </w:rPr>
              <w:t xml:space="preserve"> 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Irigoin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Il libro greco dalle origini al Rinascimento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a c. di A. Magnani, Firenze 2009; </w:t>
            </w:r>
            <w:r w:rsidR="00A62C3F" w:rsidRPr="00A62C3F">
              <w:rPr>
                <w:rStyle w:val="apple-converted-space"/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 xml:space="preserve">F. Longo </w:t>
              </w:r>
              <w:proofErr w:type="spellStart"/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Auricchio</w:t>
              </w:r>
              <w:proofErr w:type="spellEnd"/>
            </w:hyperlink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-G. Indelli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-</w:t>
            </w:r>
            <w:hyperlink r:id="rId14" w:history="1">
              <w:r w:rsidR="00A62C3F" w:rsidRPr="00A62C3F">
                <w:rPr>
                  <w:rStyle w:val="Collegamentoipertestuale"/>
                  <w:rFonts w:ascii="Calibri" w:hAnsi="Calibri" w:cs="Calibri"/>
                  <w:b w:val="0"/>
                  <w:bCs w:val="0"/>
                  <w:color w:val="000000" w:themeColor="text1"/>
                  <w:sz w:val="20"/>
                  <w:szCs w:val="20"/>
                  <w:u w:val="none"/>
                </w:rPr>
                <w:t>G. Leone</w:t>
              </w:r>
            </w:hyperlink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-G. Del Mastro (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edd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.)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La Villa dei Papiri. Una residenza antica e la sua biblioteca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, Roma 2020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P. Parsons, </w:t>
            </w:r>
            <w:r w:rsidR="00A62C3F"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La scoperta di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>Ossirinco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i/>
                <w:color w:val="000000" w:themeColor="text1"/>
                <w:sz w:val="20"/>
                <w:szCs w:val="20"/>
              </w:rPr>
              <w:t xml:space="preserve">. La vita quotidiana in Egitto al tempo dei Romani </w:t>
            </w:r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(ed. </w:t>
            </w:r>
            <w:proofErr w:type="spellStart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it</w:t>
            </w:r>
            <w:proofErr w:type="spellEnd"/>
            <w:r w:rsidR="00A62C3F" w:rsidRP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 a c. di L. Lulli), Roma 2014</w:t>
            </w:r>
            <w:r w:rsidR="00A62C3F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50C5AABA" w14:textId="77777777" w:rsidR="00066C02" w:rsidRDefault="00066C02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4123CD1" w14:textId="77777777" w:rsidR="001A438E" w:rsidRDefault="001A438E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523ACA7" w14:textId="77777777" w:rsidR="001A438E" w:rsidRDefault="001A438E" w:rsidP="001A43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BB094F5" w14:textId="3AB3F751" w:rsidR="001A438E" w:rsidRPr="00B76F2C" w:rsidRDefault="001A438E" w:rsidP="001A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66A9" w:rsidRPr="00A62C3F" w14:paraId="23FD3B2E" w14:textId="77777777" w:rsidTr="00CE66A9">
        <w:trPr>
          <w:gridAfter w:val="8"/>
          <w:wAfter w:w="21900" w:type="dxa"/>
          <w:trHeight w:val="284"/>
        </w:trPr>
        <w:tc>
          <w:tcPr>
            <w:tcW w:w="9778" w:type="dxa"/>
            <w:gridSpan w:val="7"/>
            <w:tcBorders>
              <w:top w:val="thinThickThinSmallGap" w:sz="24" w:space="0" w:color="7F7F7F"/>
              <w:bottom w:val="single" w:sz="4" w:space="0" w:color="7F7F7F"/>
            </w:tcBorders>
          </w:tcPr>
          <w:p w14:paraId="29643CAC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lastRenderedPageBreak/>
              <w:t>INTERACTION WITH STUDENTS</w:t>
            </w:r>
          </w:p>
          <w:p w14:paraId="05785865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t xml:space="preserve">At the beginning of the course the professor will describe objectives,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, and examination methods; the main texts and materials. Further material will be distributed in class or via e-mail and will be available on the professor web page. The professor also will collect contact information for the students. </w:t>
            </w:r>
          </w:p>
          <w:p w14:paraId="74E3E039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t>Receiving hours: in semester 1 the professor will meet students on appointment basis; while lessons are in session office hours will be scheduled once a week.</w:t>
            </w:r>
          </w:p>
          <w:p w14:paraId="651DDA20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t>The professor is available for other contact or appointment (in person or remote) on request via e-mail.</w:t>
            </w:r>
          </w:p>
          <w:p w14:paraId="4545DB5C" w14:textId="77777777" w:rsidR="00CE66A9" w:rsidRPr="004A5974" w:rsidRDefault="00CE66A9" w:rsidP="002B1D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val="en-US" w:eastAsia="it-IT"/>
              </w:rPr>
            </w:pPr>
          </w:p>
        </w:tc>
      </w:tr>
      <w:tr w:rsidR="00CE66A9" w:rsidRPr="00A62C3F" w14:paraId="7315D709" w14:textId="77777777" w:rsidTr="00CE66A9">
        <w:trPr>
          <w:gridAfter w:val="8"/>
          <w:wAfter w:w="21900" w:type="dxa"/>
          <w:trHeight w:val="284"/>
        </w:trPr>
        <w:tc>
          <w:tcPr>
            <w:tcW w:w="9778" w:type="dxa"/>
            <w:gridSpan w:val="7"/>
            <w:tcBorders>
              <w:top w:val="thinThickThinSmallGap" w:sz="24" w:space="0" w:color="7F7F7F"/>
              <w:bottom w:val="single" w:sz="4" w:space="0" w:color="7F7F7F"/>
            </w:tcBorders>
          </w:tcPr>
          <w:p w14:paraId="44D4169F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t>EXAMINATION SESSIONS (FORECAST)</w:t>
            </w:r>
            <w:r w:rsidRPr="00D75791">
              <w:rPr>
                <w:rStyle w:val="Rimandonotaapidipagina"/>
                <w:sz w:val="20"/>
                <w:szCs w:val="20"/>
              </w:rPr>
              <w:footnoteReference w:id="2"/>
            </w:r>
          </w:p>
          <w:p w14:paraId="1774B379" w14:textId="77777777" w:rsidR="00CE66A9" w:rsidRPr="004A5974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4A5974">
              <w:rPr>
                <w:sz w:val="20"/>
                <w:szCs w:val="20"/>
                <w:lang w:val="en-US"/>
              </w:rPr>
              <w:t>At least one exam session will be scheduled in the months of October, November, January, February, April/May, June, July, September, according to the official Academic Calendar (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Calendario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degli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Esami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Profitto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, see Manifesto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degli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974">
              <w:rPr>
                <w:sz w:val="20"/>
                <w:szCs w:val="20"/>
                <w:lang w:val="en-US"/>
              </w:rPr>
              <w:t>Studi</w:t>
            </w:r>
            <w:proofErr w:type="spellEnd"/>
            <w:r w:rsidRPr="004A5974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CE66A9" w:rsidRPr="00A62C3F" w14:paraId="73BFCB0C" w14:textId="77777777" w:rsidTr="00CE66A9">
        <w:trPr>
          <w:gridAfter w:val="8"/>
          <w:wAfter w:w="21900" w:type="dxa"/>
          <w:trHeight w:val="284"/>
        </w:trPr>
        <w:tc>
          <w:tcPr>
            <w:tcW w:w="9778" w:type="dxa"/>
            <w:gridSpan w:val="7"/>
            <w:tcBorders>
              <w:top w:val="thinThickThinSmallGap" w:sz="24" w:space="0" w:color="7F7F7F"/>
              <w:bottom w:val="single" w:sz="4" w:space="0" w:color="7F7F7F"/>
            </w:tcBorders>
          </w:tcPr>
          <w:p w14:paraId="27E7694F" w14:textId="77777777" w:rsidR="00CE66A9" w:rsidRPr="00D75791" w:rsidRDefault="00CE66A9" w:rsidP="002B1D6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75791">
              <w:rPr>
                <w:sz w:val="20"/>
                <w:szCs w:val="20"/>
                <w:lang w:val="en-GB"/>
              </w:rPr>
              <w:t xml:space="preserve">SEMINARS BY EXTERNAL EXPERTS        YES </w:t>
            </w:r>
            <w:r>
              <w:rPr>
                <w:sz w:val="20"/>
                <w:szCs w:val="20"/>
                <w:lang w:val="en-GB"/>
              </w:rPr>
              <w:t>x</w:t>
            </w:r>
            <w:r w:rsidRPr="00D75791">
              <w:rPr>
                <w:sz w:val="20"/>
                <w:szCs w:val="20"/>
                <w:lang w:val="en-GB"/>
              </w:rPr>
              <w:t xml:space="preserve">    NO □</w:t>
            </w:r>
            <w:r w:rsidRPr="00D7579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66C02" w:rsidRPr="00A62C3F" w14:paraId="19DA597E" w14:textId="77777777" w:rsidTr="00CE66A9">
        <w:trPr>
          <w:gridAfter w:val="9"/>
          <w:wAfter w:w="22040" w:type="dxa"/>
          <w:trHeight w:val="284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6BCFB186" w14:textId="77777777" w:rsidR="00066C02" w:rsidRPr="00B76F2C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76F2C">
              <w:rPr>
                <w:rFonts w:asciiTheme="minorHAnsi" w:hAnsiTheme="minorHAnsi"/>
                <w:sz w:val="20"/>
                <w:szCs w:val="20"/>
                <w:lang w:val="en-GB"/>
              </w:rPr>
              <w:t>SEMINARS BY EXTERNAL EXPERTS        YES x    NO □</w:t>
            </w:r>
            <w:r w:rsidRPr="00B76F2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066C02" w:rsidRPr="00A62C3F" w14:paraId="132E3D15" w14:textId="77777777" w:rsidTr="00CE66A9">
        <w:trPr>
          <w:gridAfter w:val="9"/>
          <w:wAfter w:w="22040" w:type="dxa"/>
          <w:trHeight w:val="284"/>
        </w:trPr>
        <w:tc>
          <w:tcPr>
            <w:tcW w:w="9638" w:type="dxa"/>
            <w:gridSpan w:val="6"/>
            <w:tcBorders>
              <w:top w:val="thinThickThinSmallGap" w:sz="24" w:space="0" w:color="7F7F7F"/>
              <w:bottom w:val="single" w:sz="4" w:space="0" w:color="7F7F7F"/>
            </w:tcBorders>
          </w:tcPr>
          <w:p w14:paraId="68A7FB55" w14:textId="77777777" w:rsidR="00066C02" w:rsidRPr="004A5974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A5974">
              <w:rPr>
                <w:rFonts w:asciiTheme="minorHAnsi" w:hAnsiTheme="minorHAnsi"/>
                <w:sz w:val="20"/>
                <w:szCs w:val="20"/>
                <w:lang w:val="en-US"/>
              </w:rPr>
              <w:t>FURTHER INFORMATION</w:t>
            </w:r>
          </w:p>
          <w:p w14:paraId="0F61CD70" w14:textId="7A5387DE" w:rsidR="00066C02" w:rsidRPr="004A5974" w:rsidRDefault="00CE66A9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 w:bidi="x-none"/>
              </w:rPr>
              <w:t>Attendance is</w:t>
            </w:r>
            <w:r w:rsidR="00066C02" w:rsidRPr="00B76F2C"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 strongly recommended</w:t>
            </w:r>
            <w:r>
              <w:rPr>
                <w:rFonts w:asciiTheme="minorHAnsi" w:hAnsiTheme="minorHAnsi"/>
                <w:sz w:val="20"/>
                <w:szCs w:val="20"/>
                <w:lang w:val="en-US" w:bidi="x-none"/>
              </w:rPr>
              <w:t>.</w:t>
            </w:r>
            <w:r w:rsidR="00066C02" w:rsidRPr="00B76F2C"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Students who expect to be absent should </w:t>
            </w:r>
            <w:r w:rsidR="00066C02" w:rsidRPr="00B76F2C">
              <w:rPr>
                <w:rFonts w:asciiTheme="minorHAnsi" w:hAnsiTheme="minorHAnsi"/>
                <w:sz w:val="20"/>
                <w:szCs w:val="20"/>
                <w:lang w:val="en-US" w:bidi="x-none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 </w:t>
            </w:r>
            <w:r w:rsidRPr="00346387"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the </w:t>
            </w:r>
            <w:r w:rsidR="002E493E" w:rsidRPr="00346387">
              <w:rPr>
                <w:rFonts w:asciiTheme="minorHAnsi" w:hAnsiTheme="minorHAnsi"/>
                <w:sz w:val="20"/>
                <w:szCs w:val="20"/>
                <w:lang w:val="en-US" w:bidi="x-none"/>
              </w:rPr>
              <w:t>p</w:t>
            </w:r>
            <w:r w:rsidRPr="00346387">
              <w:rPr>
                <w:rFonts w:asciiTheme="minorHAnsi" w:hAnsiTheme="minorHAnsi"/>
                <w:sz w:val="20"/>
                <w:szCs w:val="20"/>
                <w:lang w:val="en-US" w:bidi="x-none"/>
              </w:rPr>
              <w:t>rofessor</w:t>
            </w:r>
            <w:r w:rsidR="00066C02" w:rsidRPr="00346387"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 as</w:t>
            </w:r>
            <w:r w:rsidR="00066C02" w:rsidRPr="00B76F2C">
              <w:rPr>
                <w:rFonts w:asciiTheme="minorHAnsi" w:hAnsiTheme="minorHAnsi"/>
                <w:sz w:val="20"/>
                <w:szCs w:val="20"/>
                <w:lang w:val="en-US" w:bidi="x-none"/>
              </w:rPr>
              <w:t xml:space="preserve"> soon as possible</w:t>
            </w:r>
          </w:p>
          <w:p w14:paraId="36130832" w14:textId="77777777" w:rsidR="00066C02" w:rsidRPr="004A5974" w:rsidRDefault="00066C02" w:rsidP="00E4784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78CEC6D4" w14:textId="77777777" w:rsidR="001A59A4" w:rsidRPr="004A5974" w:rsidRDefault="001A59A4">
      <w:pPr>
        <w:rPr>
          <w:lang w:val="en-US"/>
        </w:rPr>
      </w:pPr>
    </w:p>
    <w:sectPr w:rsidR="001A59A4" w:rsidRPr="004A5974" w:rsidSect="00880D12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EDC14" w14:textId="77777777" w:rsidR="009D564C" w:rsidRDefault="009D564C" w:rsidP="000C236E">
      <w:pPr>
        <w:spacing w:after="0" w:line="240" w:lineRule="auto"/>
      </w:pPr>
      <w:r>
        <w:separator/>
      </w:r>
    </w:p>
  </w:endnote>
  <w:endnote w:type="continuationSeparator" w:id="0">
    <w:p w14:paraId="0424E9A9" w14:textId="77777777" w:rsidR="009D564C" w:rsidRDefault="009D564C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 Narrow"/>
    <w:panose1 w:val="020B0606020202030204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Narrow-Italic">
    <w:altName w:val="Arial Narrow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621B" w14:textId="77777777" w:rsidR="009D564C" w:rsidRDefault="009D564C" w:rsidP="000C236E">
      <w:pPr>
        <w:spacing w:after="0" w:line="240" w:lineRule="auto"/>
      </w:pPr>
      <w:r>
        <w:separator/>
      </w:r>
    </w:p>
  </w:footnote>
  <w:footnote w:type="continuationSeparator" w:id="0">
    <w:p w14:paraId="2EE9738E" w14:textId="77777777" w:rsidR="009D564C" w:rsidRDefault="009D564C" w:rsidP="000C236E">
      <w:pPr>
        <w:spacing w:after="0" w:line="240" w:lineRule="auto"/>
      </w:pPr>
      <w:r>
        <w:continuationSeparator/>
      </w:r>
    </w:p>
  </w:footnote>
  <w:footnote w:id="1">
    <w:p w14:paraId="055C696A" w14:textId="77777777" w:rsidR="00E47840" w:rsidRPr="00A62881" w:rsidRDefault="00E47840" w:rsidP="00AD2EFF">
      <w:pPr>
        <w:pStyle w:val="Testonotaapidipagina"/>
        <w:rPr>
          <w:sz w:val="16"/>
          <w:szCs w:val="16"/>
          <w:lang w:val="it-IT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</w:t>
      </w:r>
      <w:r w:rsidRPr="00A62881">
        <w:rPr>
          <w:sz w:val="16"/>
          <w:szCs w:val="16"/>
          <w:lang w:val="it-IT"/>
        </w:rPr>
        <w:t>Potrebbero subire variazioni: consultare la pagina</w:t>
      </w:r>
      <w:r>
        <w:rPr>
          <w:sz w:val="16"/>
          <w:szCs w:val="16"/>
          <w:lang w:val="it-IT"/>
        </w:rPr>
        <w:t xml:space="preserve"> web del docente o del Dipartimento/Scuola per eventuali aggiornamenti</w:t>
      </w:r>
    </w:p>
  </w:footnote>
  <w:footnote w:id="2">
    <w:p w14:paraId="1FDD72EA" w14:textId="69F41B1F" w:rsidR="00CE66A9" w:rsidRPr="005205D1" w:rsidRDefault="00BB2B15" w:rsidP="00CE66A9">
      <w:pPr>
        <w:pStyle w:val="Testonotaapidipagina"/>
        <w:rPr>
          <w:sz w:val="16"/>
          <w:szCs w:val="16"/>
          <w:lang w:val="en-US"/>
        </w:rPr>
      </w:pPr>
      <w:r w:rsidRPr="00AA2553">
        <w:rPr>
          <w:rStyle w:val="Rimandonotaapidipagina"/>
          <w:sz w:val="16"/>
          <w:szCs w:val="16"/>
        </w:rPr>
        <w:footnoteRef/>
      </w:r>
      <w:r w:rsidRPr="00AA2553">
        <w:rPr>
          <w:sz w:val="16"/>
          <w:szCs w:val="16"/>
        </w:rPr>
        <w:t xml:space="preserve"> </w:t>
      </w:r>
      <w:proofErr w:type="spellStart"/>
      <w:r w:rsidRPr="00AA2553">
        <w:rPr>
          <w:sz w:val="16"/>
          <w:szCs w:val="16"/>
        </w:rPr>
        <w:t>Check</w:t>
      </w:r>
      <w:proofErr w:type="spellEnd"/>
      <w:r w:rsidRPr="00AA2553">
        <w:rPr>
          <w:sz w:val="16"/>
          <w:szCs w:val="16"/>
        </w:rPr>
        <w:t xml:space="preserve"> the web page of the professor or the </w:t>
      </w:r>
      <w:proofErr w:type="spellStart"/>
      <w:r w:rsidRPr="00AA2553">
        <w:rPr>
          <w:sz w:val="16"/>
          <w:szCs w:val="16"/>
        </w:rPr>
        <w:t>Department</w:t>
      </w:r>
      <w:proofErr w:type="spellEnd"/>
      <w:r w:rsidRPr="00AA2553">
        <w:rPr>
          <w:sz w:val="16"/>
          <w:szCs w:val="16"/>
        </w:rPr>
        <w:t xml:space="preserve"> for </w:t>
      </w:r>
      <w:proofErr w:type="spellStart"/>
      <w:r w:rsidRPr="00AA2553">
        <w:rPr>
          <w:sz w:val="16"/>
          <w:szCs w:val="16"/>
        </w:rPr>
        <w:t>exact</w:t>
      </w:r>
      <w:proofErr w:type="spellEnd"/>
      <w:r w:rsidRPr="00AA2553">
        <w:rPr>
          <w:sz w:val="16"/>
          <w:szCs w:val="16"/>
        </w:rPr>
        <w:t xml:space="preserve"> </w:t>
      </w:r>
      <w:proofErr w:type="spellStart"/>
      <w:r w:rsidRPr="00AA2553">
        <w:rPr>
          <w:sz w:val="16"/>
          <w:szCs w:val="16"/>
        </w:rPr>
        <w:t>dates</w:t>
      </w:r>
      <w:proofErr w:type="spellEnd"/>
      <w:r w:rsidRPr="00AA255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73"/>
      <w:gridCol w:w="8265"/>
    </w:tblGrid>
    <w:tr w:rsidR="00E47840" w:rsidRPr="008E7BD8" w14:paraId="762578A5" w14:textId="77777777" w:rsidTr="009672A5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14:paraId="4DDC7F9F" w14:textId="5185DFA0" w:rsidR="00E47840" w:rsidRPr="00D56596" w:rsidRDefault="00E47840" w:rsidP="009672A5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 wp14:anchorId="5D2E2208" wp14:editId="7DD4386E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18D420" w14:textId="77777777" w:rsidR="00E47840" w:rsidRPr="00D56596" w:rsidRDefault="00E47840" w:rsidP="009672A5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14:paraId="168E8F8B" w14:textId="77777777" w:rsidR="00E47840" w:rsidRPr="008E7BD8" w:rsidRDefault="00E47840" w:rsidP="009672A5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14:paraId="167AA8C2" w14:textId="7E44BD0D" w:rsidR="00E47840" w:rsidRPr="00441B51" w:rsidRDefault="00E47840" w:rsidP="008A5D0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0B74"/>
    <w:multiLevelType w:val="hybridMultilevel"/>
    <w:tmpl w:val="9F5C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5F43"/>
    <w:multiLevelType w:val="hybridMultilevel"/>
    <w:tmpl w:val="7C484650"/>
    <w:lvl w:ilvl="0" w:tplc="7212AA2A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6E"/>
    <w:rsid w:val="00000B22"/>
    <w:rsid w:val="00026871"/>
    <w:rsid w:val="000275C0"/>
    <w:rsid w:val="00042865"/>
    <w:rsid w:val="000457B2"/>
    <w:rsid w:val="000559FA"/>
    <w:rsid w:val="00066C02"/>
    <w:rsid w:val="00067E6D"/>
    <w:rsid w:val="00093E92"/>
    <w:rsid w:val="00094A12"/>
    <w:rsid w:val="00095DB2"/>
    <w:rsid w:val="00097409"/>
    <w:rsid w:val="000B12E6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106B97"/>
    <w:rsid w:val="00116E9F"/>
    <w:rsid w:val="001363F6"/>
    <w:rsid w:val="00145391"/>
    <w:rsid w:val="001538EA"/>
    <w:rsid w:val="0015424C"/>
    <w:rsid w:val="00157957"/>
    <w:rsid w:val="00167B5C"/>
    <w:rsid w:val="001908D8"/>
    <w:rsid w:val="0019535D"/>
    <w:rsid w:val="001A09E6"/>
    <w:rsid w:val="001A438E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B71C3"/>
    <w:rsid w:val="002E493E"/>
    <w:rsid w:val="002F136F"/>
    <w:rsid w:val="0031231E"/>
    <w:rsid w:val="00323777"/>
    <w:rsid w:val="00325084"/>
    <w:rsid w:val="00337066"/>
    <w:rsid w:val="00337DA0"/>
    <w:rsid w:val="003440F8"/>
    <w:rsid w:val="00346387"/>
    <w:rsid w:val="00346598"/>
    <w:rsid w:val="003578FE"/>
    <w:rsid w:val="00370054"/>
    <w:rsid w:val="0039403C"/>
    <w:rsid w:val="0039506C"/>
    <w:rsid w:val="003A4609"/>
    <w:rsid w:val="003A6985"/>
    <w:rsid w:val="003D1168"/>
    <w:rsid w:val="003D6F22"/>
    <w:rsid w:val="004023C1"/>
    <w:rsid w:val="00402422"/>
    <w:rsid w:val="00410ABC"/>
    <w:rsid w:val="00423E98"/>
    <w:rsid w:val="00426051"/>
    <w:rsid w:val="004268C5"/>
    <w:rsid w:val="0044175C"/>
    <w:rsid w:val="00441B51"/>
    <w:rsid w:val="00444F51"/>
    <w:rsid w:val="00451CE8"/>
    <w:rsid w:val="004557C1"/>
    <w:rsid w:val="004572E9"/>
    <w:rsid w:val="00473833"/>
    <w:rsid w:val="00473908"/>
    <w:rsid w:val="004770B7"/>
    <w:rsid w:val="00477AFA"/>
    <w:rsid w:val="004849D7"/>
    <w:rsid w:val="00490C0E"/>
    <w:rsid w:val="00491CFD"/>
    <w:rsid w:val="00492EBE"/>
    <w:rsid w:val="00495D1F"/>
    <w:rsid w:val="004966CC"/>
    <w:rsid w:val="004A2BA4"/>
    <w:rsid w:val="004A5974"/>
    <w:rsid w:val="004B7408"/>
    <w:rsid w:val="004C19CF"/>
    <w:rsid w:val="004D4A41"/>
    <w:rsid w:val="004D698F"/>
    <w:rsid w:val="004F04FD"/>
    <w:rsid w:val="004F5443"/>
    <w:rsid w:val="005205D1"/>
    <w:rsid w:val="00521EEA"/>
    <w:rsid w:val="00530A2C"/>
    <w:rsid w:val="00540617"/>
    <w:rsid w:val="005650B8"/>
    <w:rsid w:val="00573CF0"/>
    <w:rsid w:val="005758D3"/>
    <w:rsid w:val="00587344"/>
    <w:rsid w:val="00593EA7"/>
    <w:rsid w:val="005A5722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1CCB"/>
    <w:rsid w:val="006556AD"/>
    <w:rsid w:val="00687BBA"/>
    <w:rsid w:val="00697C4F"/>
    <w:rsid w:val="006B7904"/>
    <w:rsid w:val="006C63C5"/>
    <w:rsid w:val="006E3F5C"/>
    <w:rsid w:val="006F6AEA"/>
    <w:rsid w:val="0070634D"/>
    <w:rsid w:val="007071FD"/>
    <w:rsid w:val="00721A93"/>
    <w:rsid w:val="007223E3"/>
    <w:rsid w:val="007442F2"/>
    <w:rsid w:val="00750742"/>
    <w:rsid w:val="00754A7B"/>
    <w:rsid w:val="007606BC"/>
    <w:rsid w:val="00761B91"/>
    <w:rsid w:val="00774D72"/>
    <w:rsid w:val="00777AB1"/>
    <w:rsid w:val="00792014"/>
    <w:rsid w:val="007A1E13"/>
    <w:rsid w:val="007C0DE9"/>
    <w:rsid w:val="007D19E6"/>
    <w:rsid w:val="007E4B61"/>
    <w:rsid w:val="007E7D05"/>
    <w:rsid w:val="007F0B72"/>
    <w:rsid w:val="007F1120"/>
    <w:rsid w:val="0080722E"/>
    <w:rsid w:val="00811179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7B5E"/>
    <w:rsid w:val="00920CDF"/>
    <w:rsid w:val="00923B34"/>
    <w:rsid w:val="00930CA1"/>
    <w:rsid w:val="00931894"/>
    <w:rsid w:val="00947AF1"/>
    <w:rsid w:val="00952CDC"/>
    <w:rsid w:val="00955636"/>
    <w:rsid w:val="00966AAE"/>
    <w:rsid w:val="009672A5"/>
    <w:rsid w:val="009862CF"/>
    <w:rsid w:val="0098693A"/>
    <w:rsid w:val="009A648F"/>
    <w:rsid w:val="009D1B64"/>
    <w:rsid w:val="009D564C"/>
    <w:rsid w:val="009D6985"/>
    <w:rsid w:val="009D7FE7"/>
    <w:rsid w:val="009E318C"/>
    <w:rsid w:val="009E7674"/>
    <w:rsid w:val="009E78CD"/>
    <w:rsid w:val="009F03FD"/>
    <w:rsid w:val="009F0DEC"/>
    <w:rsid w:val="009F3227"/>
    <w:rsid w:val="00A06CB7"/>
    <w:rsid w:val="00A13953"/>
    <w:rsid w:val="00A44A10"/>
    <w:rsid w:val="00A45212"/>
    <w:rsid w:val="00A45E84"/>
    <w:rsid w:val="00A6271A"/>
    <w:rsid w:val="00A62C3F"/>
    <w:rsid w:val="00A67B79"/>
    <w:rsid w:val="00A70ADB"/>
    <w:rsid w:val="00A8573A"/>
    <w:rsid w:val="00AA23B9"/>
    <w:rsid w:val="00AB21C5"/>
    <w:rsid w:val="00AB4284"/>
    <w:rsid w:val="00AD1449"/>
    <w:rsid w:val="00AD2EFF"/>
    <w:rsid w:val="00AD33FF"/>
    <w:rsid w:val="00AF1478"/>
    <w:rsid w:val="00AF6063"/>
    <w:rsid w:val="00B165A9"/>
    <w:rsid w:val="00B16919"/>
    <w:rsid w:val="00B2256E"/>
    <w:rsid w:val="00B70195"/>
    <w:rsid w:val="00B7724A"/>
    <w:rsid w:val="00BB2325"/>
    <w:rsid w:val="00BB2B15"/>
    <w:rsid w:val="00BC1AFA"/>
    <w:rsid w:val="00BD0173"/>
    <w:rsid w:val="00BD74F0"/>
    <w:rsid w:val="00BE1D8E"/>
    <w:rsid w:val="00BE636A"/>
    <w:rsid w:val="00BF7C66"/>
    <w:rsid w:val="00C11373"/>
    <w:rsid w:val="00C23B39"/>
    <w:rsid w:val="00C31C6D"/>
    <w:rsid w:val="00C53C04"/>
    <w:rsid w:val="00C766BA"/>
    <w:rsid w:val="00C77CAE"/>
    <w:rsid w:val="00C86F1F"/>
    <w:rsid w:val="00CA5F9A"/>
    <w:rsid w:val="00CA79AB"/>
    <w:rsid w:val="00CD15D0"/>
    <w:rsid w:val="00CE2A47"/>
    <w:rsid w:val="00CE66A9"/>
    <w:rsid w:val="00CF2A46"/>
    <w:rsid w:val="00CF39E6"/>
    <w:rsid w:val="00CF4F0A"/>
    <w:rsid w:val="00D11C4F"/>
    <w:rsid w:val="00D32F03"/>
    <w:rsid w:val="00D4724B"/>
    <w:rsid w:val="00D872D5"/>
    <w:rsid w:val="00D93DE3"/>
    <w:rsid w:val="00DA0BA6"/>
    <w:rsid w:val="00DC5BDD"/>
    <w:rsid w:val="00DE5AC5"/>
    <w:rsid w:val="00DE5BC8"/>
    <w:rsid w:val="00E33EED"/>
    <w:rsid w:val="00E35AD7"/>
    <w:rsid w:val="00E47840"/>
    <w:rsid w:val="00E701CF"/>
    <w:rsid w:val="00E715A4"/>
    <w:rsid w:val="00E90D85"/>
    <w:rsid w:val="00E911A6"/>
    <w:rsid w:val="00EA0F5F"/>
    <w:rsid w:val="00EA5892"/>
    <w:rsid w:val="00EB56CE"/>
    <w:rsid w:val="00EC4768"/>
    <w:rsid w:val="00EF527F"/>
    <w:rsid w:val="00F0426A"/>
    <w:rsid w:val="00F069C4"/>
    <w:rsid w:val="00F14A1C"/>
    <w:rsid w:val="00F40611"/>
    <w:rsid w:val="00F53B75"/>
    <w:rsid w:val="00F561EC"/>
    <w:rsid w:val="00F6767E"/>
    <w:rsid w:val="00F708EC"/>
    <w:rsid w:val="00F819BC"/>
    <w:rsid w:val="00FC62FF"/>
    <w:rsid w:val="00FC728A"/>
    <w:rsid w:val="00FD51B1"/>
    <w:rsid w:val="00FE1096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0BA799"/>
  <w14:defaultImageDpi w14:val="300"/>
  <w15:docId w15:val="{874E6CF9-A702-344B-858C-0F8AE0D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6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6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Enfasicorsivo">
    <w:name w:val="Emphasis"/>
    <w:qFormat/>
    <w:rsid w:val="00EA0F5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09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2C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2C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Carpredefinitoparagrafo"/>
    <w:rsid w:val="00A62C3F"/>
  </w:style>
  <w:style w:type="character" w:styleId="Collegamentovisitato">
    <w:name w:val="FollowedHyperlink"/>
    <w:basedOn w:val="Carpredefinitoparagrafo"/>
    <w:uiPriority w:val="99"/>
    <w:semiHidden/>
    <w:unhideWhenUsed/>
    <w:rsid w:val="00A62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sposito14@gmail.com" TargetMode="External"/><Relationship Id="rId13" Type="http://schemas.openxmlformats.org/officeDocument/2006/relationships/hyperlink" Target="https://www.ibs.it/libri/autori/francesca-longo-auricch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esposito@unibas.it" TargetMode="External"/><Relationship Id="rId12" Type="http://schemas.openxmlformats.org/officeDocument/2006/relationships/hyperlink" Target="mailto:elesposito14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esposito@unibas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bs.it/libri/autori/giuliana-le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s.it/libri/autori/francesca-longo-auricchio" TargetMode="External"/><Relationship Id="rId14" Type="http://schemas.openxmlformats.org/officeDocument/2006/relationships/hyperlink" Target="https://www.ibs.it/libri/autori/giuliana-le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Elena Esposito</cp:lastModifiedBy>
  <cp:revision>3</cp:revision>
  <cp:lastPrinted>2008-09-23T09:48:00Z</cp:lastPrinted>
  <dcterms:created xsi:type="dcterms:W3CDTF">2020-08-10T16:41:00Z</dcterms:created>
  <dcterms:modified xsi:type="dcterms:W3CDTF">2020-08-10T16:43:00Z</dcterms:modified>
</cp:coreProperties>
</file>